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39B" w:rsidRDefault="00D1139B" w:rsidP="00D1139B">
      <w:pPr>
        <w:pStyle w:val="Kop2"/>
        <w:rPr>
          <w:rStyle w:val="Zwaar"/>
          <w:rFonts w:ascii="Trebuchet MS" w:hAnsi="Trebuchet MS"/>
          <w:color w:val="FF0000"/>
          <w:sz w:val="20"/>
          <w:szCs w:val="20"/>
          <w:shd w:val="clear" w:color="auto" w:fill="FFFFFF"/>
        </w:rPr>
      </w:pPr>
      <w:r w:rsidRPr="00D1139B">
        <w:rPr>
          <w:rStyle w:val="Zwaar"/>
          <w:rFonts w:ascii="Trebuchet MS" w:hAnsi="Trebuchet MS"/>
          <w:color w:val="FF0000"/>
          <w:sz w:val="20"/>
          <w:szCs w:val="20"/>
          <w:shd w:val="clear" w:color="auto" w:fill="FFFFFF"/>
        </w:rPr>
        <w:t>Klacht:</w:t>
      </w:r>
    </w:p>
    <w:p w:rsidR="00D1139B" w:rsidRPr="00D1139B" w:rsidRDefault="00D1139B" w:rsidP="00D1139B">
      <w:pPr>
        <w:rPr>
          <w:sz w:val="23"/>
          <w:szCs w:val="23"/>
        </w:rPr>
      </w:pPr>
    </w:p>
    <w:p w:rsidR="00DF2018" w:rsidRPr="00D1139B" w:rsidRDefault="00D1139B" w:rsidP="00D1139B">
      <w:pPr>
        <w:rPr>
          <w:rStyle w:val="Nadruk"/>
          <w:i w:val="0"/>
        </w:rPr>
      </w:pPr>
      <w:proofErr w:type="spellStart"/>
      <w:r w:rsidRPr="00D1139B">
        <w:rPr>
          <w:rStyle w:val="Nadruk"/>
          <w:i w:val="0"/>
        </w:rPr>
        <w:t>Goedeavond</w:t>
      </w:r>
      <w:proofErr w:type="spellEnd"/>
      <w:r w:rsidRPr="00D1139B">
        <w:rPr>
          <w:rStyle w:val="Nadruk"/>
          <w:i w:val="0"/>
        </w:rPr>
        <w:t xml:space="preserve">, Ik had op de </w:t>
      </w:r>
      <w:proofErr w:type="spellStart"/>
      <w:r w:rsidRPr="00D1139B">
        <w:rPr>
          <w:rStyle w:val="Nadruk"/>
          <w:i w:val="0"/>
        </w:rPr>
        <w:t>opel</w:t>
      </w:r>
      <w:proofErr w:type="spellEnd"/>
      <w:r w:rsidRPr="00D1139B">
        <w:rPr>
          <w:rStyle w:val="Nadruk"/>
          <w:i w:val="0"/>
        </w:rPr>
        <w:t xml:space="preserve"> </w:t>
      </w:r>
      <w:proofErr w:type="spellStart"/>
      <w:r w:rsidRPr="00D1139B">
        <w:rPr>
          <w:rStyle w:val="Nadruk"/>
          <w:i w:val="0"/>
        </w:rPr>
        <w:t>astra</w:t>
      </w:r>
      <w:proofErr w:type="spellEnd"/>
      <w:r w:rsidRPr="00D1139B">
        <w:rPr>
          <w:rStyle w:val="Nadruk"/>
          <w:i w:val="0"/>
        </w:rPr>
        <w:t xml:space="preserve"> 1.6i geboden met kavelnummer: 15730809. Ik ben tegen het einde van de veiling overboden en heb dit te laat opgemerkt na het ontvangen van de email. Vervolgens heb ik gisteravond de keuze gemaakt om een andere auto af te nemen via marktplaats. Plots zie ik een email verschijnen met een factuur van €382. Dit is natuurlijk belachelijk. Ik weet niet wat er in de tussentijd is </w:t>
      </w:r>
      <w:proofErr w:type="gramStart"/>
      <w:r w:rsidRPr="00D1139B">
        <w:rPr>
          <w:rStyle w:val="Nadruk"/>
          <w:i w:val="0"/>
        </w:rPr>
        <w:t>gebeurt</w:t>
      </w:r>
      <w:proofErr w:type="gramEnd"/>
      <w:r w:rsidRPr="00D1139B">
        <w:rPr>
          <w:rStyle w:val="Nadruk"/>
          <w:i w:val="0"/>
        </w:rPr>
        <w:t xml:space="preserve"> maar u begrijpt wel dat ik, na het einde van veiling, er vanuit hoor te gaan dat ik de auto niet kan afnemen en hier ook naar handel door verder te kijken. Ik zou hier graag opheldering over willen. Met vriendelijke groet, Ramzi</w:t>
      </w:r>
    </w:p>
    <w:p w:rsidR="00D1139B" w:rsidRDefault="00D1139B">
      <w:pPr>
        <w:rPr>
          <w:rStyle w:val="Zwaar"/>
          <w:rFonts w:ascii="Trebuchet MS" w:hAnsi="Trebuchet MS"/>
          <w:color w:val="FF0000"/>
          <w:sz w:val="20"/>
          <w:szCs w:val="20"/>
          <w:shd w:val="clear" w:color="auto" w:fill="FFFFFF"/>
        </w:rPr>
      </w:pPr>
      <w:r w:rsidRPr="00D1139B">
        <w:rPr>
          <w:rStyle w:val="Zwaar"/>
          <w:rFonts w:ascii="Trebuchet MS" w:hAnsi="Trebuchet MS"/>
          <w:color w:val="FF0000"/>
          <w:sz w:val="20"/>
          <w:szCs w:val="20"/>
          <w:shd w:val="clear" w:color="auto" w:fill="FFFFFF"/>
        </w:rPr>
        <w:t xml:space="preserve">Reactie </w:t>
      </w:r>
      <w:proofErr w:type="spellStart"/>
      <w:r w:rsidRPr="00D1139B">
        <w:rPr>
          <w:rStyle w:val="Zwaar"/>
          <w:rFonts w:ascii="Trebuchet MS" w:hAnsi="Trebuchet MS"/>
          <w:color w:val="FF0000"/>
          <w:sz w:val="20"/>
          <w:szCs w:val="20"/>
          <w:shd w:val="clear" w:color="auto" w:fill="FFFFFF"/>
        </w:rPr>
        <w:t>Proveiling</w:t>
      </w:r>
      <w:proofErr w:type="spellEnd"/>
      <w:r w:rsidRPr="00D1139B">
        <w:rPr>
          <w:rStyle w:val="Zwaar"/>
          <w:rFonts w:ascii="Trebuchet MS" w:hAnsi="Trebuchet MS"/>
          <w:color w:val="FF0000"/>
          <w:sz w:val="20"/>
          <w:szCs w:val="20"/>
          <w:shd w:val="clear" w:color="auto" w:fill="FFFFFF"/>
        </w:rPr>
        <w:t>:</w:t>
      </w:r>
    </w:p>
    <w:tbl>
      <w:tblPr>
        <w:tblW w:w="4000" w:type="pct"/>
        <w:jc w:val="center"/>
        <w:tblCellSpacing w:w="0" w:type="dxa"/>
        <w:shd w:val="clear" w:color="auto" w:fill="FFFFFF"/>
        <w:tblCellMar>
          <w:left w:w="0" w:type="dxa"/>
          <w:right w:w="0" w:type="dxa"/>
        </w:tblCellMar>
        <w:tblLook w:val="04A0" w:firstRow="1" w:lastRow="0" w:firstColumn="1" w:lastColumn="0" w:noHBand="0" w:noVBand="1"/>
      </w:tblPr>
      <w:tblGrid>
        <w:gridCol w:w="7618"/>
      </w:tblGrid>
      <w:tr w:rsidR="00D1139B" w:rsidRPr="00D1139B" w:rsidTr="00D1139B">
        <w:trPr>
          <w:tblCellSpacing w:w="0" w:type="dxa"/>
          <w:jc w:val="center"/>
        </w:trPr>
        <w:tc>
          <w:tcPr>
            <w:tcW w:w="0" w:type="auto"/>
            <w:shd w:val="clear" w:color="auto" w:fill="FFFFFF"/>
            <w:vAlign w:val="center"/>
            <w:hideMark/>
          </w:tcPr>
          <w:p w:rsidR="00D1139B" w:rsidRPr="00D1139B" w:rsidRDefault="00D1139B" w:rsidP="00D1139B">
            <w:pPr>
              <w:spacing w:after="0" w:line="320" w:lineRule="atLeast"/>
              <w:rPr>
                <w:rFonts w:ascii="Calibri" w:eastAsia="Times New Roman" w:hAnsi="Calibri" w:cs="Times New Roman"/>
                <w:color w:val="444444"/>
                <w:sz w:val="23"/>
                <w:szCs w:val="23"/>
                <w:lang w:eastAsia="nl-NL"/>
              </w:rPr>
            </w:pPr>
          </w:p>
        </w:tc>
      </w:tr>
      <w:tr w:rsidR="00D1139B" w:rsidRPr="00D1139B" w:rsidTr="00D1139B">
        <w:trPr>
          <w:tblCellSpacing w:w="0" w:type="dxa"/>
          <w:jc w:val="center"/>
        </w:trPr>
        <w:tc>
          <w:tcPr>
            <w:tcW w:w="0" w:type="auto"/>
            <w:shd w:val="clear" w:color="auto" w:fill="FFFFFF"/>
            <w:vAlign w:val="center"/>
            <w:hideMark/>
          </w:tcPr>
          <w:tbl>
            <w:tblPr>
              <w:tblpPr w:leftFromText="45" w:rightFromText="45" w:vertAnchor="text"/>
              <w:tblW w:w="5000" w:type="pct"/>
              <w:tblBorders>
                <w:top w:val="single" w:sz="6" w:space="0" w:color="999999"/>
                <w:left w:val="single" w:sz="6" w:space="0" w:color="999999"/>
                <w:bottom w:val="single" w:sz="6" w:space="0" w:color="999999"/>
                <w:right w:val="single" w:sz="6" w:space="0" w:color="999999"/>
              </w:tblBorders>
              <w:shd w:val="clear" w:color="auto" w:fill="FFFFFF"/>
              <w:tblCellMar>
                <w:top w:w="150" w:type="dxa"/>
                <w:left w:w="150" w:type="dxa"/>
                <w:bottom w:w="150" w:type="dxa"/>
                <w:right w:w="150" w:type="dxa"/>
              </w:tblCellMar>
              <w:tblLook w:val="04A0" w:firstRow="1" w:lastRow="0" w:firstColumn="1" w:lastColumn="0" w:noHBand="0" w:noVBand="1"/>
            </w:tblPr>
            <w:tblGrid>
              <w:gridCol w:w="7602"/>
            </w:tblGrid>
            <w:tr w:rsidR="00D1139B" w:rsidRPr="00D1139B">
              <w:tc>
                <w:tcPr>
                  <w:tcW w:w="0" w:type="auto"/>
                  <w:tcBorders>
                    <w:bottom w:val="single" w:sz="6" w:space="0" w:color="999999"/>
                  </w:tcBorders>
                  <w:shd w:val="clear" w:color="auto" w:fill="B0C8EB"/>
                  <w:tcMar>
                    <w:top w:w="75" w:type="dxa"/>
                    <w:left w:w="75" w:type="dxa"/>
                    <w:bottom w:w="75" w:type="dxa"/>
                    <w:right w:w="75" w:type="dxa"/>
                  </w:tcMar>
                  <w:vAlign w:val="center"/>
                  <w:hideMark/>
                </w:tcPr>
                <w:p w:rsidR="00D1139B" w:rsidRPr="00D1139B" w:rsidRDefault="00D1139B" w:rsidP="00D1139B">
                  <w:pPr>
                    <w:spacing w:after="0" w:line="320" w:lineRule="atLeast"/>
                    <w:rPr>
                      <w:rFonts w:ascii="Times New Roman" w:eastAsia="Times New Roman" w:hAnsi="Times New Roman" w:cs="Times New Roman"/>
                      <w:sz w:val="24"/>
                      <w:szCs w:val="24"/>
                      <w:lang w:eastAsia="nl-NL"/>
                    </w:rPr>
                  </w:pPr>
                  <w:r w:rsidRPr="00D1139B">
                    <w:rPr>
                      <w:rFonts w:ascii="Trebuchet MS" w:eastAsia="Times New Roman" w:hAnsi="Trebuchet MS" w:cs="Times New Roman"/>
                      <w:b/>
                      <w:bCs/>
                      <w:color w:val="333333"/>
                      <w:sz w:val="20"/>
                      <w:szCs w:val="20"/>
                      <w:lang w:eastAsia="nl-NL"/>
                    </w:rPr>
                    <w:t>Referentienummer: 00.403.320</w:t>
                  </w:r>
                </w:p>
              </w:tc>
            </w:tr>
            <w:tr w:rsidR="00D1139B" w:rsidRPr="00D1139B">
              <w:tc>
                <w:tcPr>
                  <w:tcW w:w="0" w:type="auto"/>
                  <w:tcBorders>
                    <w:bottom w:val="single" w:sz="6" w:space="0" w:color="999999"/>
                  </w:tcBorders>
                  <w:shd w:val="clear" w:color="auto" w:fill="DDDDDD"/>
                  <w:noWrap/>
                  <w:vAlign w:val="center"/>
                  <w:hideMark/>
                </w:tcPr>
                <w:p w:rsidR="00D1139B" w:rsidRPr="00D1139B" w:rsidRDefault="00D1139B" w:rsidP="00D1139B">
                  <w:pPr>
                    <w:spacing w:after="0" w:line="320" w:lineRule="atLeast"/>
                    <w:rPr>
                      <w:rFonts w:ascii="Times New Roman" w:eastAsia="Times New Roman" w:hAnsi="Times New Roman" w:cs="Times New Roman"/>
                      <w:sz w:val="24"/>
                      <w:szCs w:val="24"/>
                      <w:lang w:eastAsia="nl-NL"/>
                    </w:rPr>
                  </w:pPr>
                  <w:r w:rsidRPr="00D1139B">
                    <w:rPr>
                      <w:rFonts w:ascii="Trebuchet MS" w:eastAsia="Times New Roman" w:hAnsi="Trebuchet MS" w:cs="Times New Roman"/>
                      <w:color w:val="333333"/>
                      <w:sz w:val="20"/>
                      <w:szCs w:val="20"/>
                      <w:lang w:eastAsia="nl-NL"/>
                    </w:rPr>
                    <w:t>Geachte heer/mevrouw </w:t>
                  </w:r>
                  <w:r>
                    <w:rPr>
                      <w:rFonts w:ascii="Trebuchet MS" w:eastAsia="Times New Roman" w:hAnsi="Trebuchet MS" w:cs="Times New Roman"/>
                      <w:color w:val="333333"/>
                      <w:sz w:val="20"/>
                      <w:szCs w:val="20"/>
                      <w:lang w:eastAsia="nl-NL"/>
                    </w:rPr>
                    <w:t>Ramzi</w:t>
                  </w:r>
                  <w:r w:rsidRPr="00D1139B">
                    <w:rPr>
                      <w:rFonts w:ascii="Trebuchet MS" w:eastAsia="Times New Roman" w:hAnsi="Trebuchet MS" w:cs="Times New Roman"/>
                      <w:color w:val="333333"/>
                      <w:sz w:val="20"/>
                      <w:szCs w:val="20"/>
                      <w:lang w:eastAsia="nl-NL"/>
                    </w:rPr>
                    <w:t>,</w:t>
                  </w:r>
                  <w:r w:rsidRPr="00D1139B">
                    <w:rPr>
                      <w:rFonts w:ascii="Trebuchet MS" w:eastAsia="Times New Roman" w:hAnsi="Trebuchet MS" w:cs="Times New Roman"/>
                      <w:color w:val="333333"/>
                      <w:sz w:val="20"/>
                      <w:szCs w:val="20"/>
                      <w:lang w:eastAsia="nl-NL"/>
                    </w:rPr>
                    <w:br/>
                  </w:r>
                  <w:r w:rsidRPr="00D1139B">
                    <w:rPr>
                      <w:rFonts w:ascii="Trebuchet MS" w:eastAsia="Times New Roman" w:hAnsi="Trebuchet MS" w:cs="Times New Roman"/>
                      <w:color w:val="333333"/>
                      <w:sz w:val="20"/>
                      <w:szCs w:val="20"/>
                      <w:lang w:eastAsia="nl-NL"/>
                    </w:rPr>
                    <w:br/>
                  </w:r>
                  <w:r w:rsidRPr="00D1139B">
                    <w:rPr>
                      <w:rFonts w:ascii="Trebuchet MS" w:eastAsia="Times New Roman" w:hAnsi="Trebuchet MS" w:cs="Times New Roman"/>
                      <w:b/>
                      <w:bCs/>
                      <w:color w:val="333333"/>
                      <w:sz w:val="20"/>
                      <w:szCs w:val="20"/>
                      <w:lang w:eastAsia="nl-NL"/>
                    </w:rPr>
                    <w:t>Naar aanleiding van uw vraag kunnen wij u onderstaand antwoord aanbieden:</w:t>
                  </w:r>
                </w:p>
              </w:tc>
            </w:tr>
            <w:tr w:rsidR="00D1139B" w:rsidRPr="00D1139B">
              <w:tc>
                <w:tcPr>
                  <w:tcW w:w="0" w:type="auto"/>
                  <w:tcBorders>
                    <w:bottom w:val="single" w:sz="6" w:space="0" w:color="999999"/>
                  </w:tcBorders>
                  <w:shd w:val="clear" w:color="auto" w:fill="EEEEEE"/>
                  <w:vAlign w:val="center"/>
                  <w:hideMark/>
                </w:tcPr>
                <w:p w:rsidR="00D1139B" w:rsidRPr="00D1139B" w:rsidRDefault="00D1139B" w:rsidP="00D1139B">
                  <w:pPr>
                    <w:spacing w:after="0" w:line="320" w:lineRule="atLeast"/>
                    <w:rPr>
                      <w:rFonts w:ascii="Times New Roman" w:eastAsia="Times New Roman" w:hAnsi="Times New Roman" w:cs="Times New Roman"/>
                      <w:sz w:val="24"/>
                      <w:szCs w:val="24"/>
                      <w:lang w:eastAsia="nl-NL"/>
                    </w:rPr>
                  </w:pPr>
                  <w:r w:rsidRPr="00D1139B">
                    <w:rPr>
                      <w:rFonts w:ascii="Trebuchet MS" w:eastAsia="Times New Roman" w:hAnsi="Trebuchet MS" w:cs="Times New Roman"/>
                      <w:color w:val="333333"/>
                      <w:sz w:val="20"/>
                      <w:szCs w:val="20"/>
                      <w:lang w:eastAsia="nl-NL"/>
                    </w:rPr>
                    <w:t xml:space="preserve">Via deze weg kunnen wij u laten weten dat er duidelijk in onze algemene voorwaarden vermeld staat, artikel 4 sub 11, dat bij openbare veilingen het voor een bieder mogelijk is om </w:t>
                  </w:r>
                  <w:proofErr w:type="gramStart"/>
                  <w:r w:rsidRPr="00D1139B">
                    <w:rPr>
                      <w:rFonts w:ascii="Trebuchet MS" w:eastAsia="Times New Roman" w:hAnsi="Trebuchet MS" w:cs="Times New Roman"/>
                      <w:color w:val="333333"/>
                      <w:sz w:val="20"/>
                      <w:szCs w:val="20"/>
                      <w:lang w:eastAsia="nl-NL"/>
                    </w:rPr>
                    <w:t>zijn /</w:t>
                  </w:r>
                  <w:proofErr w:type="gramEnd"/>
                  <w:r w:rsidRPr="00D1139B">
                    <w:rPr>
                      <w:rFonts w:ascii="Trebuchet MS" w:eastAsia="Times New Roman" w:hAnsi="Trebuchet MS" w:cs="Times New Roman"/>
                      <w:color w:val="333333"/>
                      <w:sz w:val="20"/>
                      <w:szCs w:val="20"/>
                      <w:lang w:eastAsia="nl-NL"/>
                    </w:rPr>
                    <w:t xml:space="preserve"> haar bieding in te trekken, alvorens de veiling sluit. De persoon die u had overboden, heeft vervolgens een e-mail gestuurd dat deze van zijn bieding af ziet. Tevens staat er in artikel 5 sub 3 en artikel 5 sub 9 duidelijk vermeld dat een bieder ten alle tijden gebonden blijft aan zijn bod, ook al is dit niet het hoogste bod.</w:t>
                  </w:r>
                  <w:r w:rsidRPr="00D1139B">
                    <w:rPr>
                      <w:rFonts w:ascii="Trebuchet MS" w:eastAsia="Times New Roman" w:hAnsi="Trebuchet MS" w:cs="Times New Roman"/>
                      <w:color w:val="333333"/>
                      <w:sz w:val="20"/>
                      <w:szCs w:val="20"/>
                      <w:lang w:eastAsia="nl-NL"/>
                    </w:rPr>
                    <w:br/>
                  </w:r>
                  <w:r w:rsidRPr="00D1139B">
                    <w:rPr>
                      <w:rFonts w:ascii="Trebuchet MS" w:eastAsia="Times New Roman" w:hAnsi="Trebuchet MS" w:cs="Times New Roman"/>
                      <w:color w:val="333333"/>
                      <w:sz w:val="20"/>
                      <w:szCs w:val="20"/>
                      <w:lang w:eastAsia="nl-NL"/>
                    </w:rPr>
                    <w:br/>
                    <w:t>U heeft de kavel gefactureerd gekregen conform onze algemene voorwaarden en dient deze af te nemen op de daarvoor bestemde ophaaldag. Wanneer u dit verzuimd te doen, ontvangt u een afkoopnota.</w:t>
                  </w:r>
                  <w:r w:rsidRPr="00D1139B">
                    <w:rPr>
                      <w:rFonts w:ascii="Trebuchet MS" w:eastAsia="Times New Roman" w:hAnsi="Trebuchet MS" w:cs="Times New Roman"/>
                      <w:color w:val="333333"/>
                      <w:sz w:val="20"/>
                      <w:szCs w:val="20"/>
                      <w:lang w:eastAsia="nl-NL"/>
                    </w:rPr>
                    <w:br/>
                  </w:r>
                  <w:r w:rsidRPr="00D1139B">
                    <w:rPr>
                      <w:rFonts w:ascii="Trebuchet MS" w:eastAsia="Times New Roman" w:hAnsi="Trebuchet MS" w:cs="Times New Roman"/>
                      <w:color w:val="333333"/>
                      <w:sz w:val="20"/>
                      <w:szCs w:val="20"/>
                      <w:lang w:eastAsia="nl-NL"/>
                    </w:rPr>
                    <w:br/>
                    <w:t>Erop vertrouwende u hiermee voldoende te hebben ingelicht.</w:t>
                  </w:r>
                </w:p>
              </w:tc>
            </w:tr>
          </w:tbl>
          <w:p w:rsidR="00D1139B" w:rsidRPr="00D1139B" w:rsidRDefault="00D1139B" w:rsidP="00D1139B">
            <w:pPr>
              <w:spacing w:after="0" w:line="320" w:lineRule="atLeast"/>
              <w:rPr>
                <w:rFonts w:ascii="Calibri" w:eastAsia="Times New Roman" w:hAnsi="Calibri" w:cs="Times New Roman"/>
                <w:color w:val="444444"/>
                <w:sz w:val="23"/>
                <w:szCs w:val="23"/>
                <w:lang w:eastAsia="nl-NL"/>
              </w:rPr>
            </w:pPr>
          </w:p>
        </w:tc>
      </w:tr>
    </w:tbl>
    <w:p w:rsidR="00D1139B" w:rsidRPr="00D1139B" w:rsidRDefault="00D1139B">
      <w:pPr>
        <w:rPr>
          <w:rStyle w:val="Zwaar"/>
          <w:rFonts w:ascii="Trebuchet MS" w:hAnsi="Trebuchet MS"/>
          <w:color w:val="FF0000"/>
          <w:sz w:val="20"/>
          <w:szCs w:val="20"/>
          <w:shd w:val="clear" w:color="auto" w:fill="FFFFFF"/>
        </w:rPr>
      </w:pPr>
    </w:p>
    <w:p w:rsidR="00D1139B" w:rsidRDefault="00D1139B">
      <w:pPr>
        <w:rPr>
          <w:rFonts w:ascii="Trebuchet MS" w:hAnsi="Trebuchet MS"/>
          <w:bCs/>
          <w:color w:val="333333"/>
          <w:sz w:val="20"/>
          <w:szCs w:val="20"/>
          <w:shd w:val="clear" w:color="auto" w:fill="FFFFFF"/>
        </w:rPr>
      </w:pPr>
      <w:r>
        <w:rPr>
          <w:rFonts w:ascii="Trebuchet MS" w:hAnsi="Trebuchet MS"/>
          <w:bCs/>
          <w:color w:val="333333"/>
          <w:sz w:val="20"/>
          <w:szCs w:val="20"/>
          <w:shd w:val="clear" w:color="auto" w:fill="FFFFFF"/>
        </w:rPr>
        <w:br w:type="page"/>
      </w:r>
    </w:p>
    <w:p w:rsidR="00D1139B" w:rsidRPr="00D1139B" w:rsidRDefault="00D1139B">
      <w:pPr>
        <w:rPr>
          <w:rFonts w:ascii="Trebuchet MS" w:hAnsi="Trebuchet MS"/>
          <w:b/>
          <w:bCs/>
          <w:color w:val="FF0000"/>
          <w:sz w:val="20"/>
          <w:szCs w:val="20"/>
          <w:shd w:val="clear" w:color="auto" w:fill="FFFFFF"/>
        </w:rPr>
      </w:pPr>
      <w:r w:rsidRPr="00D1139B">
        <w:rPr>
          <w:rFonts w:ascii="Trebuchet MS" w:hAnsi="Trebuchet MS"/>
          <w:b/>
          <w:bCs/>
          <w:color w:val="FF0000"/>
          <w:sz w:val="20"/>
          <w:szCs w:val="20"/>
          <w:shd w:val="clear" w:color="auto" w:fill="FFFFFF"/>
        </w:rPr>
        <w:lastRenderedPageBreak/>
        <w:t>Reactie van mij:</w:t>
      </w:r>
    </w:p>
    <w:p w:rsidR="00D1139B" w:rsidRPr="00D1139B" w:rsidRDefault="00D1139B" w:rsidP="00D1139B">
      <w:pPr>
        <w:spacing w:after="0" w:line="240" w:lineRule="auto"/>
        <w:rPr>
          <w:rFonts w:ascii="Times New Roman" w:eastAsia="Times New Roman" w:hAnsi="Times New Roman" w:cs="Times New Roman"/>
          <w:sz w:val="24"/>
          <w:szCs w:val="24"/>
          <w:lang w:eastAsia="nl-NL"/>
        </w:rPr>
      </w:pPr>
      <w:r w:rsidRPr="00D1139B">
        <w:rPr>
          <w:rFonts w:ascii="Calibri" w:eastAsia="Times New Roman" w:hAnsi="Calibri" w:cs="Times New Roman"/>
          <w:color w:val="444444"/>
          <w:sz w:val="23"/>
          <w:szCs w:val="23"/>
          <w:shd w:val="clear" w:color="auto" w:fill="FFFFFF"/>
          <w:lang w:eastAsia="nl-NL"/>
        </w:rPr>
        <w:t xml:space="preserve">Beste </w:t>
      </w:r>
      <w:proofErr w:type="spellStart"/>
      <w:r w:rsidRPr="00D1139B">
        <w:rPr>
          <w:rFonts w:ascii="Calibri" w:eastAsia="Times New Roman" w:hAnsi="Calibri" w:cs="Times New Roman"/>
          <w:color w:val="444444"/>
          <w:sz w:val="23"/>
          <w:szCs w:val="23"/>
          <w:shd w:val="clear" w:color="auto" w:fill="FFFFFF"/>
          <w:lang w:eastAsia="nl-NL"/>
        </w:rPr>
        <w:t>Proveiling</w:t>
      </w:r>
      <w:proofErr w:type="spellEnd"/>
      <w:r w:rsidRPr="00D1139B">
        <w:rPr>
          <w:rFonts w:ascii="Calibri" w:eastAsia="Times New Roman" w:hAnsi="Calibri" w:cs="Times New Roman"/>
          <w:color w:val="444444"/>
          <w:sz w:val="23"/>
          <w:szCs w:val="23"/>
          <w:shd w:val="clear" w:color="auto" w:fill="FFFFFF"/>
          <w:lang w:eastAsia="nl-NL"/>
        </w:rPr>
        <w:t>,</w:t>
      </w:r>
    </w:p>
    <w:p w:rsidR="00D1139B" w:rsidRPr="00D1139B" w:rsidRDefault="00D1139B" w:rsidP="00D1139B">
      <w:pPr>
        <w:shd w:val="clear" w:color="auto" w:fill="FFFFFF"/>
        <w:spacing w:after="0" w:line="320" w:lineRule="atLeast"/>
        <w:rPr>
          <w:rFonts w:ascii="Calibri" w:eastAsia="Times New Roman" w:hAnsi="Calibri" w:cs="Times New Roman"/>
          <w:color w:val="444444"/>
          <w:sz w:val="23"/>
          <w:szCs w:val="23"/>
          <w:lang w:eastAsia="nl-NL"/>
        </w:rPr>
      </w:pPr>
    </w:p>
    <w:p w:rsidR="00D1139B" w:rsidRPr="00D1139B" w:rsidRDefault="00D1139B" w:rsidP="00D1139B">
      <w:pPr>
        <w:shd w:val="clear" w:color="auto" w:fill="FFFFFF"/>
        <w:spacing w:after="0" w:line="320" w:lineRule="atLeast"/>
        <w:rPr>
          <w:rFonts w:ascii="Calibri" w:eastAsia="Times New Roman" w:hAnsi="Calibri" w:cs="Times New Roman"/>
          <w:color w:val="444444"/>
          <w:sz w:val="23"/>
          <w:szCs w:val="23"/>
          <w:lang w:eastAsia="nl-NL"/>
        </w:rPr>
      </w:pPr>
      <w:r w:rsidRPr="00D1139B">
        <w:rPr>
          <w:rFonts w:ascii="Calibri" w:eastAsia="Times New Roman" w:hAnsi="Calibri" w:cs="Times New Roman"/>
          <w:color w:val="444444"/>
          <w:sz w:val="23"/>
          <w:szCs w:val="23"/>
          <w:lang w:eastAsia="nl-NL"/>
        </w:rPr>
        <w:t>Ik ben precies om 19:57:58 overboden door een andere gebruiker. Deze gebruiker heeft onmogelijk een email kunnen sturen naar u in 2 minuten tijd om het bod in te trekken. De veiling was dus afgelopen. In jullie voorwaarden staat het volgende onder het kopje Openbare Veilingen:</w:t>
      </w:r>
    </w:p>
    <w:p w:rsidR="00D1139B" w:rsidRPr="00D1139B" w:rsidRDefault="00D1139B" w:rsidP="00D1139B">
      <w:pPr>
        <w:shd w:val="clear" w:color="auto" w:fill="FFFFFF"/>
        <w:spacing w:after="0" w:line="320" w:lineRule="atLeast"/>
        <w:rPr>
          <w:rFonts w:ascii="Calibri" w:eastAsia="Times New Roman" w:hAnsi="Calibri" w:cs="Times New Roman"/>
          <w:color w:val="444444"/>
          <w:sz w:val="23"/>
          <w:szCs w:val="23"/>
          <w:lang w:eastAsia="nl-NL"/>
        </w:rPr>
      </w:pPr>
    </w:p>
    <w:p w:rsidR="00D1139B" w:rsidRPr="00D1139B" w:rsidRDefault="00D1139B" w:rsidP="00D1139B">
      <w:pPr>
        <w:shd w:val="clear" w:color="auto" w:fill="FFFFFF"/>
        <w:spacing w:after="0" w:line="320" w:lineRule="atLeast"/>
        <w:rPr>
          <w:rFonts w:ascii="Calibri" w:eastAsia="Times New Roman" w:hAnsi="Calibri" w:cs="Times New Roman"/>
          <w:color w:val="444444"/>
          <w:sz w:val="23"/>
          <w:szCs w:val="23"/>
          <w:lang w:eastAsia="nl-NL"/>
        </w:rPr>
      </w:pPr>
      <w:r w:rsidRPr="00D1139B">
        <w:rPr>
          <w:rFonts w:ascii="Calibri" w:eastAsia="Times New Roman" w:hAnsi="Calibri" w:cs="Times New Roman"/>
          <w:color w:val="AC193D"/>
          <w:sz w:val="23"/>
          <w:szCs w:val="23"/>
          <w:shd w:val="clear" w:color="auto" w:fill="FFFFFF"/>
          <w:lang w:eastAsia="nl-NL"/>
        </w:rPr>
        <w:t>"</w:t>
      </w:r>
      <w:r w:rsidRPr="00D1139B">
        <w:rPr>
          <w:rFonts w:ascii="Segoe UI" w:eastAsia="Times New Roman" w:hAnsi="Segoe UI" w:cs="Segoe UI"/>
          <w:color w:val="AC193D"/>
          <w:sz w:val="20"/>
          <w:szCs w:val="20"/>
          <w:shd w:val="clear" w:color="auto" w:fill="FFFFFF"/>
          <w:lang w:eastAsia="nl-NL"/>
        </w:rPr>
        <w:t>Een Consument kan op een openbare veiling slechts een bod ongedaan maken door middel van een schriftelijke verklaring, waaronder een e-mail begrepen, die gericht is aan de Veilingmeester. Deze herroeping van het Bod dient duidelijk (met vermelding van kavelnummer en biedbedrag), ondubbelzinnig en tijdig (en derhalve ruim voor afloop van de veiling Proveiling.nl dienen te hebben bereikt) te geschieden. Nadat een Bod door Gunning is aanvaard, kan er geen intrekking van het Bod plaatshebben."</w:t>
      </w:r>
    </w:p>
    <w:p w:rsidR="00D1139B" w:rsidRPr="00D1139B" w:rsidRDefault="00D1139B" w:rsidP="00D1139B">
      <w:pPr>
        <w:shd w:val="clear" w:color="auto" w:fill="FFFFFF"/>
        <w:spacing w:after="0" w:line="320" w:lineRule="atLeast"/>
        <w:rPr>
          <w:rFonts w:ascii="Calibri" w:eastAsia="Times New Roman" w:hAnsi="Calibri" w:cs="Times New Roman"/>
          <w:color w:val="444444"/>
          <w:sz w:val="23"/>
          <w:szCs w:val="23"/>
          <w:lang w:eastAsia="nl-NL"/>
        </w:rPr>
      </w:pPr>
    </w:p>
    <w:p w:rsidR="00D1139B" w:rsidRPr="00D1139B" w:rsidRDefault="00D1139B" w:rsidP="00D1139B">
      <w:pPr>
        <w:shd w:val="clear" w:color="auto" w:fill="FFFFFF"/>
        <w:spacing w:after="0" w:line="320" w:lineRule="atLeast"/>
        <w:rPr>
          <w:rFonts w:ascii="Calibri" w:eastAsia="Times New Roman" w:hAnsi="Calibri" w:cs="Times New Roman"/>
          <w:color w:val="444444"/>
          <w:sz w:val="23"/>
          <w:szCs w:val="23"/>
          <w:lang w:eastAsia="nl-NL"/>
        </w:rPr>
      </w:pPr>
      <w:r w:rsidRPr="00D1139B">
        <w:rPr>
          <w:rFonts w:ascii="Segoe UI" w:eastAsia="Times New Roman" w:hAnsi="Segoe UI" w:cs="Segoe UI"/>
          <w:color w:val="222222"/>
          <w:sz w:val="20"/>
          <w:szCs w:val="20"/>
          <w:shd w:val="clear" w:color="auto" w:fill="FFFFFF"/>
          <w:lang w:eastAsia="nl-NL"/>
        </w:rPr>
        <w:t>De consument dient derhalve dus ruim voor de afloop van de veiling u schriftelijk te hebben bericht over de herroeping. Echter heeft in dit geval de consument na het einde van de veiling een email aan u verstuurd. </w:t>
      </w:r>
    </w:p>
    <w:p w:rsidR="00D1139B" w:rsidRPr="00D1139B" w:rsidRDefault="00D1139B" w:rsidP="00D1139B">
      <w:pPr>
        <w:shd w:val="clear" w:color="auto" w:fill="FFFFFF"/>
        <w:spacing w:after="0" w:line="320" w:lineRule="atLeast"/>
        <w:rPr>
          <w:rFonts w:ascii="Calibri" w:eastAsia="Times New Roman" w:hAnsi="Calibri" w:cs="Times New Roman"/>
          <w:color w:val="444444"/>
          <w:sz w:val="23"/>
          <w:szCs w:val="23"/>
          <w:lang w:eastAsia="nl-NL"/>
        </w:rPr>
      </w:pPr>
    </w:p>
    <w:p w:rsidR="00D1139B" w:rsidRPr="00D1139B" w:rsidRDefault="00D1139B" w:rsidP="00D1139B">
      <w:pPr>
        <w:shd w:val="clear" w:color="auto" w:fill="FFFFFF"/>
        <w:spacing w:after="0" w:line="320" w:lineRule="atLeast"/>
        <w:rPr>
          <w:rFonts w:ascii="Calibri" w:eastAsia="Times New Roman" w:hAnsi="Calibri" w:cs="Times New Roman"/>
          <w:color w:val="444444"/>
          <w:sz w:val="23"/>
          <w:szCs w:val="23"/>
          <w:lang w:eastAsia="nl-NL"/>
        </w:rPr>
      </w:pPr>
      <w:r w:rsidRPr="00D1139B">
        <w:rPr>
          <w:rFonts w:ascii="Segoe UI" w:eastAsia="Times New Roman" w:hAnsi="Segoe UI" w:cs="Segoe UI"/>
          <w:color w:val="222222"/>
          <w:sz w:val="20"/>
          <w:szCs w:val="20"/>
          <w:shd w:val="clear" w:color="auto" w:fill="FFFFFF"/>
          <w:lang w:eastAsia="nl-NL"/>
        </w:rPr>
        <w:t>Het komt erop neer dat de tweede bieder in overtreding is volgens uw voorwaarden en u de afkoopkosten op deze consument dient te verhalen. Nadat een Bod door Gunning namelijk is aanvaard, kan er geen intrekking van het Bod plaatshebben.</w:t>
      </w:r>
    </w:p>
    <w:p w:rsidR="00D1139B" w:rsidRPr="00D1139B" w:rsidRDefault="00D1139B" w:rsidP="00D1139B">
      <w:pPr>
        <w:shd w:val="clear" w:color="auto" w:fill="FFFFFF"/>
        <w:spacing w:after="0" w:line="320" w:lineRule="atLeast"/>
        <w:rPr>
          <w:rFonts w:ascii="Calibri" w:eastAsia="Times New Roman" w:hAnsi="Calibri" w:cs="Times New Roman"/>
          <w:color w:val="444444"/>
          <w:sz w:val="23"/>
          <w:szCs w:val="23"/>
          <w:lang w:eastAsia="nl-NL"/>
        </w:rPr>
      </w:pPr>
    </w:p>
    <w:p w:rsidR="00D1139B" w:rsidRPr="00D1139B" w:rsidRDefault="00D1139B" w:rsidP="00D1139B">
      <w:pPr>
        <w:shd w:val="clear" w:color="auto" w:fill="FFFFFF"/>
        <w:spacing w:after="0" w:line="320" w:lineRule="atLeast"/>
        <w:rPr>
          <w:rFonts w:ascii="Calibri" w:eastAsia="Times New Roman" w:hAnsi="Calibri" w:cs="Times New Roman"/>
          <w:color w:val="444444"/>
          <w:sz w:val="23"/>
          <w:szCs w:val="23"/>
          <w:lang w:eastAsia="nl-NL"/>
        </w:rPr>
      </w:pPr>
      <w:r w:rsidRPr="00D1139B">
        <w:rPr>
          <w:rFonts w:ascii="Segoe UI" w:eastAsia="Times New Roman" w:hAnsi="Segoe UI" w:cs="Segoe UI"/>
          <w:color w:val="222222"/>
          <w:sz w:val="20"/>
          <w:szCs w:val="20"/>
          <w:shd w:val="clear" w:color="auto" w:fill="FFFFFF"/>
          <w:lang w:eastAsia="nl-NL"/>
        </w:rPr>
        <w:t xml:space="preserve">Onderstaand een bewijs van de ontvangen email met het hoger bod. Ik kan </w:t>
      </w:r>
      <w:proofErr w:type="gramStart"/>
      <w:r w:rsidRPr="00D1139B">
        <w:rPr>
          <w:rFonts w:ascii="Segoe UI" w:eastAsia="Times New Roman" w:hAnsi="Segoe UI" w:cs="Segoe UI"/>
          <w:color w:val="222222"/>
          <w:sz w:val="20"/>
          <w:szCs w:val="20"/>
          <w:shd w:val="clear" w:color="auto" w:fill="FFFFFF"/>
          <w:lang w:eastAsia="nl-NL"/>
        </w:rPr>
        <w:t>er vanuit</w:t>
      </w:r>
      <w:proofErr w:type="gramEnd"/>
      <w:r w:rsidRPr="00D1139B">
        <w:rPr>
          <w:rFonts w:ascii="Segoe UI" w:eastAsia="Times New Roman" w:hAnsi="Segoe UI" w:cs="Segoe UI"/>
          <w:color w:val="222222"/>
          <w:sz w:val="20"/>
          <w:szCs w:val="20"/>
          <w:shd w:val="clear" w:color="auto" w:fill="FFFFFF"/>
          <w:lang w:eastAsia="nl-NL"/>
        </w:rPr>
        <w:t xml:space="preserve"> dat u het tijdstip van het versturen van de email zelf kunt verifiëren.</w:t>
      </w:r>
    </w:p>
    <w:p w:rsidR="00D1139B" w:rsidRPr="00D1139B" w:rsidRDefault="00D1139B" w:rsidP="00D1139B">
      <w:pPr>
        <w:shd w:val="clear" w:color="auto" w:fill="FFFFFF"/>
        <w:spacing w:after="0" w:line="320" w:lineRule="atLeast"/>
        <w:rPr>
          <w:rFonts w:ascii="Calibri" w:eastAsia="Times New Roman" w:hAnsi="Calibri" w:cs="Times New Roman"/>
          <w:color w:val="444444"/>
          <w:sz w:val="23"/>
          <w:szCs w:val="23"/>
          <w:lang w:eastAsia="nl-NL"/>
        </w:rPr>
      </w:pPr>
    </w:p>
    <w:p w:rsidR="00D1139B" w:rsidRPr="00D1139B" w:rsidRDefault="00D1139B" w:rsidP="00D1139B">
      <w:pPr>
        <w:shd w:val="clear" w:color="auto" w:fill="FFFFFF"/>
        <w:spacing w:after="0" w:line="320" w:lineRule="atLeast"/>
        <w:rPr>
          <w:rFonts w:ascii="Calibri" w:eastAsia="Times New Roman" w:hAnsi="Calibri" w:cs="Times New Roman"/>
          <w:color w:val="444444"/>
          <w:sz w:val="23"/>
          <w:szCs w:val="23"/>
          <w:lang w:eastAsia="nl-NL"/>
        </w:rPr>
      </w:pPr>
      <w:r w:rsidRPr="00D1139B">
        <w:rPr>
          <w:rFonts w:ascii="Segoe UI" w:eastAsia="Times New Roman" w:hAnsi="Segoe UI" w:cs="Segoe UI"/>
          <w:color w:val="222222"/>
          <w:sz w:val="20"/>
          <w:szCs w:val="20"/>
          <w:shd w:val="clear" w:color="auto" w:fill="FFFFFF"/>
          <w:lang w:eastAsia="nl-NL"/>
        </w:rPr>
        <w:t>Met vriendelijke groet,</w:t>
      </w:r>
    </w:p>
    <w:p w:rsidR="00D1139B" w:rsidRPr="00D1139B" w:rsidRDefault="00D1139B" w:rsidP="00D1139B">
      <w:pPr>
        <w:shd w:val="clear" w:color="auto" w:fill="FFFFFF"/>
        <w:spacing w:after="0" w:line="320" w:lineRule="atLeast"/>
        <w:rPr>
          <w:rFonts w:ascii="Calibri" w:eastAsia="Times New Roman" w:hAnsi="Calibri" w:cs="Times New Roman"/>
          <w:color w:val="444444"/>
          <w:sz w:val="23"/>
          <w:szCs w:val="23"/>
          <w:lang w:eastAsia="nl-NL"/>
        </w:rPr>
      </w:pPr>
    </w:p>
    <w:p w:rsidR="00D1139B" w:rsidRPr="00D1139B" w:rsidRDefault="00D1139B" w:rsidP="00D1139B">
      <w:pPr>
        <w:shd w:val="clear" w:color="auto" w:fill="FFFFFF"/>
        <w:spacing w:after="0" w:line="320" w:lineRule="atLeast"/>
        <w:rPr>
          <w:rFonts w:ascii="Calibri" w:eastAsia="Times New Roman" w:hAnsi="Calibri" w:cs="Times New Roman"/>
          <w:color w:val="444444"/>
          <w:sz w:val="23"/>
          <w:szCs w:val="23"/>
          <w:lang w:eastAsia="nl-NL"/>
        </w:rPr>
      </w:pPr>
      <w:r w:rsidRPr="00D1139B">
        <w:rPr>
          <w:rFonts w:ascii="Segoe UI" w:eastAsia="Times New Roman" w:hAnsi="Segoe UI" w:cs="Segoe UI"/>
          <w:color w:val="222222"/>
          <w:sz w:val="20"/>
          <w:szCs w:val="20"/>
          <w:shd w:val="clear" w:color="auto" w:fill="FFFFFF"/>
          <w:lang w:eastAsia="nl-NL"/>
        </w:rPr>
        <w:t>Ramzi</w:t>
      </w:r>
    </w:p>
    <w:p w:rsidR="00D1139B" w:rsidRPr="00D1139B" w:rsidRDefault="00D1139B" w:rsidP="00D1139B">
      <w:pPr>
        <w:shd w:val="clear" w:color="auto" w:fill="FFFFFF"/>
        <w:spacing w:after="0" w:line="320" w:lineRule="atLeast"/>
        <w:rPr>
          <w:rFonts w:ascii="Calibri" w:eastAsia="Times New Roman" w:hAnsi="Calibri" w:cs="Times New Roman"/>
          <w:color w:val="444444"/>
          <w:sz w:val="23"/>
          <w:szCs w:val="23"/>
          <w:lang w:eastAsia="nl-NL"/>
        </w:rPr>
      </w:pPr>
    </w:p>
    <w:tbl>
      <w:tblPr>
        <w:tblW w:w="0" w:type="auto"/>
        <w:tblCellSpacing w:w="0" w:type="dxa"/>
        <w:tblCellMar>
          <w:left w:w="0" w:type="dxa"/>
          <w:right w:w="0" w:type="dxa"/>
        </w:tblCellMar>
        <w:tblLook w:val="04A0" w:firstRow="1" w:lastRow="0" w:firstColumn="1" w:lastColumn="0" w:noHBand="0" w:noVBand="1"/>
      </w:tblPr>
      <w:tblGrid>
        <w:gridCol w:w="959"/>
        <w:gridCol w:w="2937"/>
      </w:tblGrid>
      <w:tr w:rsidR="00D1139B" w:rsidRPr="00D1139B" w:rsidTr="00D1139B">
        <w:trPr>
          <w:tblCellSpacing w:w="0" w:type="dxa"/>
        </w:trPr>
        <w:tc>
          <w:tcPr>
            <w:tcW w:w="0" w:type="auto"/>
            <w:noWrap/>
            <w:tcMar>
              <w:top w:w="0" w:type="dxa"/>
              <w:left w:w="0" w:type="dxa"/>
              <w:bottom w:w="30" w:type="dxa"/>
              <w:right w:w="60" w:type="dxa"/>
            </w:tcMar>
            <w:hideMark/>
          </w:tcPr>
          <w:p w:rsidR="00D1139B" w:rsidRPr="00D1139B" w:rsidRDefault="00D1139B" w:rsidP="00D1139B">
            <w:pPr>
              <w:spacing w:after="0" w:line="258" w:lineRule="atLeast"/>
              <w:rPr>
                <w:rFonts w:ascii="Segoe UI" w:eastAsia="Times New Roman" w:hAnsi="Segoe UI" w:cs="Segoe UI"/>
                <w:color w:val="666666"/>
                <w:sz w:val="18"/>
                <w:szCs w:val="18"/>
                <w:lang w:eastAsia="nl-NL"/>
              </w:rPr>
            </w:pPr>
            <w:r w:rsidRPr="00D1139B">
              <w:rPr>
                <w:rFonts w:ascii="Segoe UI" w:eastAsia="Times New Roman" w:hAnsi="Segoe UI" w:cs="Segoe UI"/>
                <w:color w:val="666666"/>
                <w:sz w:val="18"/>
                <w:szCs w:val="18"/>
                <w:lang w:eastAsia="nl-NL"/>
              </w:rPr>
              <w:t>Van:</w:t>
            </w:r>
          </w:p>
        </w:tc>
        <w:tc>
          <w:tcPr>
            <w:tcW w:w="0" w:type="auto"/>
            <w:tcMar>
              <w:top w:w="0" w:type="dxa"/>
              <w:left w:w="0" w:type="dxa"/>
              <w:bottom w:w="30" w:type="dxa"/>
              <w:right w:w="60" w:type="dxa"/>
            </w:tcMar>
            <w:hideMark/>
          </w:tcPr>
          <w:p w:rsidR="00D1139B" w:rsidRPr="00D1139B" w:rsidRDefault="00D1139B" w:rsidP="00D1139B">
            <w:pPr>
              <w:spacing w:after="0" w:line="258" w:lineRule="atLeast"/>
              <w:rPr>
                <w:rFonts w:ascii="Segoe UI" w:eastAsia="Times New Roman" w:hAnsi="Segoe UI" w:cs="Segoe UI"/>
                <w:color w:val="000000"/>
                <w:sz w:val="18"/>
                <w:szCs w:val="18"/>
                <w:lang w:eastAsia="nl-NL"/>
              </w:rPr>
            </w:pPr>
            <w:r w:rsidRPr="00D1139B">
              <w:rPr>
                <w:rFonts w:ascii="Segoe UI" w:eastAsia="Times New Roman" w:hAnsi="Segoe UI" w:cs="Segoe UI"/>
                <w:color w:val="000000"/>
                <w:sz w:val="18"/>
                <w:szCs w:val="18"/>
                <w:lang w:eastAsia="nl-NL"/>
              </w:rPr>
              <w:t> </w:t>
            </w:r>
            <w:r w:rsidRPr="00D1139B">
              <w:rPr>
                <w:rFonts w:ascii="Segoe UI" w:eastAsia="Times New Roman" w:hAnsi="Segoe UI" w:cs="Segoe UI"/>
                <w:b/>
                <w:bCs/>
                <w:color w:val="000000"/>
                <w:sz w:val="18"/>
                <w:szCs w:val="18"/>
                <w:lang w:eastAsia="nl-NL"/>
              </w:rPr>
              <w:t>noreply@ProVeiling.nl</w:t>
            </w:r>
          </w:p>
        </w:tc>
      </w:tr>
      <w:tr w:rsidR="00D1139B" w:rsidRPr="00D1139B" w:rsidTr="00D1139B">
        <w:trPr>
          <w:tblCellSpacing w:w="0" w:type="dxa"/>
        </w:trPr>
        <w:tc>
          <w:tcPr>
            <w:tcW w:w="0" w:type="auto"/>
            <w:noWrap/>
            <w:tcMar>
              <w:top w:w="0" w:type="dxa"/>
              <w:left w:w="0" w:type="dxa"/>
              <w:bottom w:w="30" w:type="dxa"/>
              <w:right w:w="60" w:type="dxa"/>
            </w:tcMar>
            <w:hideMark/>
          </w:tcPr>
          <w:p w:rsidR="00D1139B" w:rsidRPr="00D1139B" w:rsidRDefault="00D1139B" w:rsidP="00D1139B">
            <w:pPr>
              <w:spacing w:after="0" w:line="258" w:lineRule="atLeast"/>
              <w:rPr>
                <w:rFonts w:ascii="Segoe UI" w:eastAsia="Times New Roman" w:hAnsi="Segoe UI" w:cs="Segoe UI"/>
                <w:color w:val="666666"/>
                <w:sz w:val="18"/>
                <w:szCs w:val="18"/>
                <w:lang w:eastAsia="nl-NL"/>
              </w:rPr>
            </w:pPr>
            <w:r w:rsidRPr="00D1139B">
              <w:rPr>
                <w:rFonts w:ascii="Segoe UI" w:eastAsia="Times New Roman" w:hAnsi="Segoe UI" w:cs="Segoe UI"/>
                <w:color w:val="666666"/>
                <w:sz w:val="18"/>
                <w:szCs w:val="18"/>
                <w:lang w:eastAsia="nl-NL"/>
              </w:rPr>
              <w:t>Verzonden:</w:t>
            </w:r>
          </w:p>
        </w:tc>
        <w:tc>
          <w:tcPr>
            <w:tcW w:w="0" w:type="auto"/>
            <w:tcMar>
              <w:top w:w="0" w:type="dxa"/>
              <w:left w:w="0" w:type="dxa"/>
              <w:bottom w:w="30" w:type="dxa"/>
              <w:right w:w="60" w:type="dxa"/>
            </w:tcMar>
            <w:hideMark/>
          </w:tcPr>
          <w:p w:rsidR="00D1139B" w:rsidRPr="00D1139B" w:rsidRDefault="00D1139B" w:rsidP="00D1139B">
            <w:pPr>
              <w:spacing w:after="0" w:line="258" w:lineRule="atLeast"/>
              <w:rPr>
                <w:rFonts w:ascii="Segoe UI" w:eastAsia="Times New Roman" w:hAnsi="Segoe UI" w:cs="Segoe UI"/>
                <w:color w:val="000000"/>
                <w:sz w:val="18"/>
                <w:szCs w:val="18"/>
                <w:lang w:eastAsia="nl-NL"/>
              </w:rPr>
            </w:pPr>
            <w:r w:rsidRPr="00D1139B">
              <w:rPr>
                <w:rFonts w:ascii="Segoe UI" w:eastAsia="Times New Roman" w:hAnsi="Segoe UI" w:cs="Segoe UI"/>
                <w:color w:val="000000"/>
                <w:sz w:val="18"/>
                <w:szCs w:val="18"/>
                <w:lang w:eastAsia="nl-NL"/>
              </w:rPr>
              <w:t>dinsdag 17 november 2015 19:57:58</w:t>
            </w:r>
          </w:p>
        </w:tc>
      </w:tr>
      <w:tr w:rsidR="00D1139B" w:rsidRPr="00D1139B" w:rsidTr="00D1139B">
        <w:trPr>
          <w:tblCellSpacing w:w="0" w:type="dxa"/>
        </w:trPr>
        <w:tc>
          <w:tcPr>
            <w:tcW w:w="0" w:type="auto"/>
            <w:noWrap/>
            <w:tcMar>
              <w:top w:w="0" w:type="dxa"/>
              <w:left w:w="0" w:type="dxa"/>
              <w:bottom w:w="30" w:type="dxa"/>
              <w:right w:w="60" w:type="dxa"/>
            </w:tcMar>
            <w:hideMark/>
          </w:tcPr>
          <w:p w:rsidR="00D1139B" w:rsidRPr="00D1139B" w:rsidRDefault="00D1139B" w:rsidP="00D1139B">
            <w:pPr>
              <w:spacing w:after="0" w:line="258" w:lineRule="atLeast"/>
              <w:rPr>
                <w:rFonts w:ascii="Segoe UI" w:eastAsia="Times New Roman" w:hAnsi="Segoe UI" w:cs="Segoe UI"/>
                <w:color w:val="666666"/>
                <w:sz w:val="18"/>
                <w:szCs w:val="18"/>
                <w:lang w:eastAsia="nl-NL"/>
              </w:rPr>
            </w:pPr>
            <w:r w:rsidRPr="00D1139B">
              <w:rPr>
                <w:rFonts w:ascii="Segoe UI" w:eastAsia="Times New Roman" w:hAnsi="Segoe UI" w:cs="Segoe UI"/>
                <w:color w:val="666666"/>
                <w:sz w:val="18"/>
                <w:szCs w:val="18"/>
                <w:lang w:eastAsia="nl-NL"/>
              </w:rPr>
              <w:t>Aan:</w:t>
            </w:r>
          </w:p>
        </w:tc>
        <w:tc>
          <w:tcPr>
            <w:tcW w:w="0" w:type="auto"/>
            <w:tcMar>
              <w:top w:w="0" w:type="dxa"/>
              <w:left w:w="0" w:type="dxa"/>
              <w:bottom w:w="30" w:type="dxa"/>
              <w:right w:w="60" w:type="dxa"/>
            </w:tcMar>
            <w:hideMark/>
          </w:tcPr>
          <w:p w:rsidR="00D1139B" w:rsidRPr="00D1139B" w:rsidRDefault="00D1139B" w:rsidP="00D1139B">
            <w:pPr>
              <w:spacing w:after="0" w:line="258" w:lineRule="atLeast"/>
              <w:rPr>
                <w:rFonts w:ascii="Segoe UI" w:eastAsia="Times New Roman" w:hAnsi="Segoe UI" w:cs="Segoe UI"/>
                <w:color w:val="000000"/>
                <w:sz w:val="18"/>
                <w:szCs w:val="18"/>
                <w:lang w:eastAsia="nl-NL"/>
              </w:rPr>
            </w:pPr>
            <w:r w:rsidRPr="00D1139B">
              <w:rPr>
                <w:rFonts w:ascii="Segoe UI" w:eastAsia="Times New Roman" w:hAnsi="Segoe UI" w:cs="Segoe UI"/>
                <w:color w:val="000000"/>
                <w:sz w:val="18"/>
                <w:szCs w:val="18"/>
                <w:lang w:eastAsia="nl-NL"/>
              </w:rPr>
              <w:t>ramzi_@live.nl</w:t>
            </w:r>
          </w:p>
        </w:tc>
      </w:tr>
    </w:tbl>
    <w:p w:rsidR="00D1139B" w:rsidRDefault="00D1139B">
      <w:pPr>
        <w:rPr>
          <w:rFonts w:ascii="Trebuchet MS" w:hAnsi="Trebuchet MS"/>
          <w:bCs/>
          <w:color w:val="333333"/>
          <w:sz w:val="20"/>
          <w:szCs w:val="20"/>
          <w:shd w:val="clear" w:color="auto" w:fill="FFFFFF"/>
        </w:rPr>
      </w:pPr>
    </w:p>
    <w:p w:rsidR="00D1139B" w:rsidRDefault="00D1139B" w:rsidP="00D1139B">
      <w:pPr>
        <w:rPr>
          <w:shd w:val="clear" w:color="auto" w:fill="FFFFFF"/>
        </w:rPr>
      </w:pPr>
      <w:r>
        <w:rPr>
          <w:shd w:val="clear" w:color="auto" w:fill="FFFFFF"/>
        </w:rPr>
        <w:br w:type="page"/>
      </w:r>
    </w:p>
    <w:p w:rsidR="00D1139B" w:rsidRDefault="00D1139B" w:rsidP="00D1139B">
      <w:pPr>
        <w:rPr>
          <w:rStyle w:val="Zwaar"/>
          <w:rFonts w:ascii="Trebuchet MS" w:hAnsi="Trebuchet MS"/>
          <w:color w:val="FF0000"/>
          <w:sz w:val="20"/>
          <w:szCs w:val="20"/>
          <w:shd w:val="clear" w:color="auto" w:fill="FFFFFF"/>
        </w:rPr>
      </w:pPr>
      <w:r w:rsidRPr="00D1139B">
        <w:rPr>
          <w:rStyle w:val="Zwaar"/>
          <w:rFonts w:ascii="Trebuchet MS" w:hAnsi="Trebuchet MS"/>
          <w:color w:val="FF0000"/>
          <w:sz w:val="20"/>
          <w:szCs w:val="20"/>
          <w:shd w:val="clear" w:color="auto" w:fill="FFFFFF"/>
        </w:rPr>
        <w:lastRenderedPageBreak/>
        <w:t xml:space="preserve">Reactie </w:t>
      </w:r>
      <w:proofErr w:type="spellStart"/>
      <w:r w:rsidRPr="00D1139B">
        <w:rPr>
          <w:rStyle w:val="Zwaar"/>
          <w:rFonts w:ascii="Trebuchet MS" w:hAnsi="Trebuchet MS"/>
          <w:color w:val="FF0000"/>
          <w:sz w:val="20"/>
          <w:szCs w:val="20"/>
          <w:shd w:val="clear" w:color="auto" w:fill="FFFFFF"/>
        </w:rPr>
        <w:t>Proveiling</w:t>
      </w:r>
      <w:proofErr w:type="spellEnd"/>
      <w:r w:rsidRPr="00D1139B">
        <w:rPr>
          <w:rStyle w:val="Zwaar"/>
          <w:rFonts w:ascii="Trebuchet MS" w:hAnsi="Trebuchet MS"/>
          <w:color w:val="FF0000"/>
          <w:sz w:val="20"/>
          <w:szCs w:val="20"/>
          <w:shd w:val="clear" w:color="auto" w:fill="FFFFFF"/>
        </w:rPr>
        <w:t>:</w:t>
      </w:r>
    </w:p>
    <w:tbl>
      <w:tblPr>
        <w:tblW w:w="4199" w:type="pct"/>
        <w:jc w:val="center"/>
        <w:tblCellSpacing w:w="0" w:type="dxa"/>
        <w:shd w:val="clear" w:color="auto" w:fill="FFFFFF"/>
        <w:tblCellMar>
          <w:left w:w="0" w:type="dxa"/>
          <w:right w:w="0" w:type="dxa"/>
        </w:tblCellMar>
        <w:tblLook w:val="04A0" w:firstRow="1" w:lastRow="0" w:firstColumn="1" w:lastColumn="0" w:noHBand="0" w:noVBand="1"/>
      </w:tblPr>
      <w:tblGrid>
        <w:gridCol w:w="7619"/>
      </w:tblGrid>
      <w:tr w:rsidR="00D1139B" w:rsidRPr="00D1139B" w:rsidTr="00D1139B">
        <w:trPr>
          <w:tblCellSpacing w:w="0" w:type="dxa"/>
          <w:jc w:val="center"/>
        </w:trPr>
        <w:tc>
          <w:tcPr>
            <w:tcW w:w="0" w:type="auto"/>
            <w:shd w:val="clear" w:color="auto" w:fill="FFFFFF"/>
            <w:vAlign w:val="cente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7619"/>
            </w:tblGrid>
            <w:tr w:rsidR="00D1139B" w:rsidRPr="00D1139B">
              <w:trPr>
                <w:tblCellSpacing w:w="0" w:type="dxa"/>
              </w:trPr>
              <w:tc>
                <w:tcPr>
                  <w:tcW w:w="0" w:type="auto"/>
                  <w:vAlign w:val="center"/>
                  <w:hideMark/>
                </w:tcPr>
                <w:p w:rsidR="00D1139B" w:rsidRPr="00D1139B" w:rsidRDefault="00D1139B" w:rsidP="00D1139B">
                  <w:pPr>
                    <w:spacing w:after="0" w:line="320" w:lineRule="atLeast"/>
                    <w:rPr>
                      <w:rFonts w:ascii="Times New Roman" w:eastAsia="Times New Roman" w:hAnsi="Times New Roman" w:cs="Times New Roman"/>
                      <w:sz w:val="24"/>
                      <w:szCs w:val="24"/>
                      <w:lang w:eastAsia="nl-NL"/>
                    </w:rPr>
                  </w:pPr>
                  <w:r w:rsidRPr="00D1139B">
                    <w:rPr>
                      <w:rFonts w:ascii="Times New Roman" w:eastAsia="Times New Roman" w:hAnsi="Times New Roman" w:cs="Times New Roman"/>
                      <w:sz w:val="24"/>
                      <w:szCs w:val="24"/>
                      <w:lang w:eastAsia="nl-NL"/>
                    </w:rPr>
                    <w:t> </w:t>
                  </w:r>
                </w:p>
              </w:tc>
            </w:tr>
          </w:tbl>
          <w:p w:rsidR="00D1139B" w:rsidRPr="00D1139B" w:rsidRDefault="00D1139B" w:rsidP="00D1139B">
            <w:pPr>
              <w:spacing w:after="0" w:line="320" w:lineRule="atLeast"/>
              <w:rPr>
                <w:rFonts w:ascii="Calibri" w:eastAsia="Times New Roman" w:hAnsi="Calibri" w:cs="Times New Roman"/>
                <w:color w:val="444444"/>
                <w:sz w:val="23"/>
                <w:szCs w:val="23"/>
                <w:lang w:eastAsia="nl-NL"/>
              </w:rPr>
            </w:pPr>
          </w:p>
        </w:tc>
      </w:tr>
      <w:tr w:rsidR="00D1139B" w:rsidRPr="00D1139B" w:rsidTr="00D1139B">
        <w:trPr>
          <w:tblCellSpacing w:w="0" w:type="dxa"/>
          <w:jc w:val="center"/>
        </w:trPr>
        <w:tc>
          <w:tcPr>
            <w:tcW w:w="0" w:type="auto"/>
            <w:shd w:val="clear" w:color="auto" w:fill="FFFFFF"/>
            <w:vAlign w:val="center"/>
            <w:hideMark/>
          </w:tcPr>
          <w:tbl>
            <w:tblPr>
              <w:tblpPr w:leftFromText="45" w:rightFromText="45" w:vertAnchor="text"/>
              <w:tblW w:w="5000" w:type="pct"/>
              <w:tblBorders>
                <w:top w:val="single" w:sz="6" w:space="0" w:color="999999"/>
                <w:left w:val="single" w:sz="6" w:space="0" w:color="999999"/>
                <w:bottom w:val="single" w:sz="6" w:space="0" w:color="999999"/>
                <w:right w:val="single" w:sz="6" w:space="0" w:color="999999"/>
              </w:tblBorders>
              <w:shd w:val="clear" w:color="auto" w:fill="FFFFFF"/>
              <w:tblCellMar>
                <w:top w:w="150" w:type="dxa"/>
                <w:left w:w="150" w:type="dxa"/>
                <w:bottom w:w="150" w:type="dxa"/>
                <w:right w:w="150" w:type="dxa"/>
              </w:tblCellMar>
              <w:tblLook w:val="04A0" w:firstRow="1" w:lastRow="0" w:firstColumn="1" w:lastColumn="0" w:noHBand="0" w:noVBand="1"/>
            </w:tblPr>
            <w:tblGrid>
              <w:gridCol w:w="7603"/>
            </w:tblGrid>
            <w:tr w:rsidR="00D1139B" w:rsidRPr="00D1139B">
              <w:tc>
                <w:tcPr>
                  <w:tcW w:w="0" w:type="auto"/>
                  <w:tcBorders>
                    <w:bottom w:val="single" w:sz="6" w:space="0" w:color="999999"/>
                  </w:tcBorders>
                  <w:shd w:val="clear" w:color="auto" w:fill="B0C8EB"/>
                  <w:tcMar>
                    <w:top w:w="75" w:type="dxa"/>
                    <w:left w:w="75" w:type="dxa"/>
                    <w:bottom w:w="75" w:type="dxa"/>
                    <w:right w:w="75" w:type="dxa"/>
                  </w:tcMar>
                  <w:vAlign w:val="center"/>
                  <w:hideMark/>
                </w:tcPr>
                <w:p w:rsidR="00D1139B" w:rsidRPr="00D1139B" w:rsidRDefault="00D1139B" w:rsidP="00D1139B">
                  <w:pPr>
                    <w:spacing w:after="0" w:line="320" w:lineRule="atLeast"/>
                    <w:rPr>
                      <w:rFonts w:ascii="Times New Roman" w:eastAsia="Times New Roman" w:hAnsi="Times New Roman" w:cs="Times New Roman"/>
                      <w:sz w:val="24"/>
                      <w:szCs w:val="24"/>
                      <w:lang w:eastAsia="nl-NL"/>
                    </w:rPr>
                  </w:pPr>
                  <w:r w:rsidRPr="00D1139B">
                    <w:rPr>
                      <w:rFonts w:ascii="Trebuchet MS" w:eastAsia="Times New Roman" w:hAnsi="Trebuchet MS" w:cs="Times New Roman"/>
                      <w:b/>
                      <w:bCs/>
                      <w:color w:val="333333"/>
                      <w:sz w:val="20"/>
                      <w:szCs w:val="20"/>
                      <w:lang w:eastAsia="nl-NL"/>
                    </w:rPr>
                    <w:t>Referentienummer: 00.403.432</w:t>
                  </w:r>
                </w:p>
              </w:tc>
            </w:tr>
            <w:tr w:rsidR="00D1139B" w:rsidRPr="00D1139B">
              <w:tc>
                <w:tcPr>
                  <w:tcW w:w="0" w:type="auto"/>
                  <w:tcBorders>
                    <w:bottom w:val="single" w:sz="6" w:space="0" w:color="999999"/>
                  </w:tcBorders>
                  <w:shd w:val="clear" w:color="auto" w:fill="DDDDDD"/>
                  <w:noWrap/>
                  <w:vAlign w:val="center"/>
                  <w:hideMark/>
                </w:tcPr>
                <w:p w:rsidR="00D1139B" w:rsidRPr="00D1139B" w:rsidRDefault="00D1139B" w:rsidP="00D1139B">
                  <w:pPr>
                    <w:spacing w:after="0" w:line="320" w:lineRule="atLeast"/>
                    <w:rPr>
                      <w:rFonts w:ascii="Times New Roman" w:eastAsia="Times New Roman" w:hAnsi="Times New Roman" w:cs="Times New Roman"/>
                      <w:sz w:val="24"/>
                      <w:szCs w:val="24"/>
                      <w:lang w:eastAsia="nl-NL"/>
                    </w:rPr>
                  </w:pPr>
                  <w:r w:rsidRPr="00D1139B">
                    <w:rPr>
                      <w:rFonts w:ascii="Trebuchet MS" w:eastAsia="Times New Roman" w:hAnsi="Trebuchet MS" w:cs="Times New Roman"/>
                      <w:color w:val="333333"/>
                      <w:sz w:val="20"/>
                      <w:szCs w:val="20"/>
                      <w:lang w:eastAsia="nl-NL"/>
                    </w:rPr>
                    <w:t>Geachte heer/mevrouw </w:t>
                  </w:r>
                  <w:r>
                    <w:rPr>
                      <w:rFonts w:ascii="Trebuchet MS" w:eastAsia="Times New Roman" w:hAnsi="Trebuchet MS" w:cs="Times New Roman"/>
                      <w:color w:val="333333"/>
                      <w:sz w:val="20"/>
                      <w:szCs w:val="20"/>
                      <w:lang w:eastAsia="nl-NL"/>
                    </w:rPr>
                    <w:t>Ramzi</w:t>
                  </w:r>
                  <w:r w:rsidRPr="00D1139B">
                    <w:rPr>
                      <w:rFonts w:ascii="Trebuchet MS" w:eastAsia="Times New Roman" w:hAnsi="Trebuchet MS" w:cs="Times New Roman"/>
                      <w:color w:val="333333"/>
                      <w:sz w:val="20"/>
                      <w:szCs w:val="20"/>
                      <w:lang w:eastAsia="nl-NL"/>
                    </w:rPr>
                    <w:t>,</w:t>
                  </w:r>
                  <w:r w:rsidRPr="00D1139B">
                    <w:rPr>
                      <w:rFonts w:ascii="Trebuchet MS" w:eastAsia="Times New Roman" w:hAnsi="Trebuchet MS" w:cs="Times New Roman"/>
                      <w:color w:val="333333"/>
                      <w:sz w:val="20"/>
                      <w:szCs w:val="20"/>
                      <w:lang w:eastAsia="nl-NL"/>
                    </w:rPr>
                    <w:br/>
                  </w:r>
                  <w:r w:rsidRPr="00D1139B">
                    <w:rPr>
                      <w:rFonts w:ascii="Trebuchet MS" w:eastAsia="Times New Roman" w:hAnsi="Trebuchet MS" w:cs="Times New Roman"/>
                      <w:color w:val="333333"/>
                      <w:sz w:val="20"/>
                      <w:szCs w:val="20"/>
                      <w:lang w:eastAsia="nl-NL"/>
                    </w:rPr>
                    <w:br/>
                  </w:r>
                  <w:r w:rsidRPr="00D1139B">
                    <w:rPr>
                      <w:rFonts w:ascii="Trebuchet MS" w:eastAsia="Times New Roman" w:hAnsi="Trebuchet MS" w:cs="Times New Roman"/>
                      <w:b/>
                      <w:bCs/>
                      <w:color w:val="333333"/>
                      <w:sz w:val="20"/>
                      <w:szCs w:val="20"/>
                      <w:lang w:eastAsia="nl-NL"/>
                    </w:rPr>
                    <w:t>Naar aanleiding van uw vraag kunnen wij u onderstaand antwoord aanbieden:</w:t>
                  </w:r>
                </w:p>
              </w:tc>
            </w:tr>
            <w:tr w:rsidR="00D1139B" w:rsidRPr="00D1139B">
              <w:tc>
                <w:tcPr>
                  <w:tcW w:w="0" w:type="auto"/>
                  <w:tcBorders>
                    <w:bottom w:val="single" w:sz="6" w:space="0" w:color="999999"/>
                  </w:tcBorders>
                  <w:shd w:val="clear" w:color="auto" w:fill="EEEEEE"/>
                  <w:vAlign w:val="center"/>
                  <w:hideMark/>
                </w:tcPr>
                <w:p w:rsidR="00D1139B" w:rsidRPr="00D1139B" w:rsidRDefault="00D1139B" w:rsidP="00D1139B">
                  <w:pPr>
                    <w:spacing w:after="0" w:line="320" w:lineRule="atLeast"/>
                    <w:rPr>
                      <w:rFonts w:ascii="Times New Roman" w:eastAsia="Times New Roman" w:hAnsi="Times New Roman" w:cs="Times New Roman"/>
                      <w:sz w:val="24"/>
                      <w:szCs w:val="24"/>
                      <w:lang w:eastAsia="nl-NL"/>
                    </w:rPr>
                  </w:pPr>
                  <w:r w:rsidRPr="00D1139B">
                    <w:rPr>
                      <w:rFonts w:ascii="Trebuchet MS" w:eastAsia="Times New Roman" w:hAnsi="Trebuchet MS" w:cs="Times New Roman"/>
                      <w:color w:val="333333"/>
                      <w:sz w:val="20"/>
                      <w:szCs w:val="20"/>
                      <w:lang w:eastAsia="nl-NL"/>
                    </w:rPr>
                    <w:t>Via deze weg kunnen wij u laten weten dat wij inzichtelijk hebben dat de 2e bieder, tijdig zijn bieding heeft ingetrokken, conform artikel 4 sub 11 van onze algemene voorwaarden. De gunning van deze veiling heeft plaats gevonden op woensdag 18 november 2015 om 11:41. Zoals u zelf refereert (''Nadat een Bod door Gunning is aanvaard, kan er geen intrekking van het Bod plaatshebben.") is het bod ingediend voor deze data.</w:t>
                  </w:r>
                  <w:r w:rsidRPr="00D1139B">
                    <w:rPr>
                      <w:rFonts w:ascii="Trebuchet MS" w:eastAsia="Times New Roman" w:hAnsi="Trebuchet MS" w:cs="Times New Roman"/>
                      <w:color w:val="333333"/>
                      <w:sz w:val="20"/>
                      <w:szCs w:val="20"/>
                      <w:lang w:eastAsia="nl-NL"/>
                    </w:rPr>
                    <w:br/>
                    <w:t>Wij kunnen, conform onze algemene voorwaarden, dan ook niks voor u betekenen.</w:t>
                  </w:r>
                  <w:r w:rsidRPr="00D1139B">
                    <w:rPr>
                      <w:rFonts w:ascii="Trebuchet MS" w:eastAsia="Times New Roman" w:hAnsi="Trebuchet MS" w:cs="Times New Roman"/>
                      <w:color w:val="333333"/>
                      <w:sz w:val="20"/>
                      <w:szCs w:val="20"/>
                      <w:lang w:eastAsia="nl-NL"/>
                    </w:rPr>
                    <w:br/>
                  </w:r>
                  <w:r w:rsidRPr="00D1139B">
                    <w:rPr>
                      <w:rFonts w:ascii="Trebuchet MS" w:eastAsia="Times New Roman" w:hAnsi="Trebuchet MS" w:cs="Times New Roman"/>
                      <w:color w:val="333333"/>
                      <w:sz w:val="20"/>
                      <w:szCs w:val="20"/>
                      <w:lang w:eastAsia="nl-NL"/>
                    </w:rPr>
                    <w:br/>
                    <w:t>Vertrouwende erop u hiermee voldoende te hebben ingelicht.</w:t>
                  </w:r>
                </w:p>
              </w:tc>
            </w:tr>
          </w:tbl>
          <w:p w:rsidR="00D1139B" w:rsidRPr="00D1139B" w:rsidRDefault="00D1139B" w:rsidP="00D1139B">
            <w:pPr>
              <w:spacing w:after="0" w:line="320" w:lineRule="atLeast"/>
              <w:rPr>
                <w:rFonts w:ascii="Calibri" w:eastAsia="Times New Roman" w:hAnsi="Calibri" w:cs="Times New Roman"/>
                <w:color w:val="444444"/>
                <w:sz w:val="23"/>
                <w:szCs w:val="23"/>
                <w:lang w:eastAsia="nl-NL"/>
              </w:rPr>
            </w:pPr>
          </w:p>
        </w:tc>
      </w:tr>
    </w:tbl>
    <w:p w:rsidR="00D1139B" w:rsidRDefault="00D1139B" w:rsidP="00D1139B">
      <w:pPr>
        <w:spacing w:after="0" w:line="240" w:lineRule="auto"/>
        <w:rPr>
          <w:rFonts w:ascii="Calibri" w:eastAsia="Times New Roman" w:hAnsi="Calibri" w:cs="Times New Roman"/>
          <w:color w:val="444444"/>
          <w:sz w:val="23"/>
          <w:szCs w:val="23"/>
          <w:shd w:val="clear" w:color="auto" w:fill="FFFFFF"/>
          <w:lang w:eastAsia="nl-NL"/>
        </w:rPr>
      </w:pPr>
    </w:p>
    <w:p w:rsidR="00D1139B" w:rsidRPr="00D1139B" w:rsidRDefault="00D1139B" w:rsidP="00D1139B">
      <w:pPr>
        <w:rPr>
          <w:rFonts w:ascii="Trebuchet MS" w:hAnsi="Trebuchet MS"/>
          <w:b/>
          <w:bCs/>
          <w:color w:val="FF0000"/>
          <w:sz w:val="20"/>
          <w:szCs w:val="20"/>
          <w:shd w:val="clear" w:color="auto" w:fill="FFFFFF"/>
        </w:rPr>
      </w:pPr>
      <w:r w:rsidRPr="00D1139B">
        <w:rPr>
          <w:rFonts w:ascii="Trebuchet MS" w:hAnsi="Trebuchet MS"/>
          <w:b/>
          <w:bCs/>
          <w:color w:val="FF0000"/>
          <w:sz w:val="20"/>
          <w:szCs w:val="20"/>
          <w:shd w:val="clear" w:color="auto" w:fill="FFFFFF"/>
        </w:rPr>
        <w:t>Reactie van mij:</w:t>
      </w:r>
    </w:p>
    <w:p w:rsidR="00D1139B" w:rsidRDefault="00D1139B" w:rsidP="00D1139B">
      <w:pPr>
        <w:spacing w:after="0" w:line="240" w:lineRule="auto"/>
        <w:rPr>
          <w:rFonts w:ascii="Calibri" w:eastAsia="Times New Roman" w:hAnsi="Calibri" w:cs="Times New Roman"/>
          <w:color w:val="444444"/>
          <w:sz w:val="23"/>
          <w:szCs w:val="23"/>
          <w:shd w:val="clear" w:color="auto" w:fill="FFFFFF"/>
          <w:lang w:eastAsia="nl-NL"/>
        </w:rPr>
      </w:pPr>
    </w:p>
    <w:p w:rsidR="00D1139B" w:rsidRPr="00D1139B" w:rsidRDefault="00D1139B" w:rsidP="00D1139B">
      <w:pPr>
        <w:spacing w:after="0" w:line="240" w:lineRule="auto"/>
        <w:rPr>
          <w:rFonts w:ascii="Times New Roman" w:eastAsia="Times New Roman" w:hAnsi="Times New Roman" w:cs="Times New Roman"/>
          <w:sz w:val="24"/>
          <w:szCs w:val="24"/>
          <w:lang w:eastAsia="nl-NL"/>
        </w:rPr>
      </w:pPr>
      <w:r w:rsidRPr="00D1139B">
        <w:rPr>
          <w:rFonts w:ascii="Calibri" w:eastAsia="Times New Roman" w:hAnsi="Calibri" w:cs="Times New Roman"/>
          <w:color w:val="444444"/>
          <w:sz w:val="23"/>
          <w:szCs w:val="23"/>
          <w:shd w:val="clear" w:color="auto" w:fill="FFFFFF"/>
          <w:lang w:eastAsia="nl-NL"/>
        </w:rPr>
        <w:t xml:space="preserve">Beste </w:t>
      </w:r>
      <w:proofErr w:type="spellStart"/>
      <w:r w:rsidRPr="00D1139B">
        <w:rPr>
          <w:rFonts w:ascii="Calibri" w:eastAsia="Times New Roman" w:hAnsi="Calibri" w:cs="Times New Roman"/>
          <w:color w:val="444444"/>
          <w:sz w:val="23"/>
          <w:szCs w:val="23"/>
          <w:shd w:val="clear" w:color="auto" w:fill="FFFFFF"/>
          <w:lang w:eastAsia="nl-NL"/>
        </w:rPr>
        <w:t>Proveiling</w:t>
      </w:r>
      <w:proofErr w:type="spellEnd"/>
      <w:r w:rsidRPr="00D1139B">
        <w:rPr>
          <w:rFonts w:ascii="Calibri" w:eastAsia="Times New Roman" w:hAnsi="Calibri" w:cs="Times New Roman"/>
          <w:color w:val="444444"/>
          <w:sz w:val="23"/>
          <w:szCs w:val="23"/>
          <w:shd w:val="clear" w:color="auto" w:fill="FFFFFF"/>
          <w:lang w:eastAsia="nl-NL"/>
        </w:rPr>
        <w:t>,</w:t>
      </w:r>
    </w:p>
    <w:p w:rsidR="00D1139B" w:rsidRPr="00D1139B" w:rsidRDefault="00D1139B" w:rsidP="00D1139B">
      <w:pPr>
        <w:shd w:val="clear" w:color="auto" w:fill="FFFFFF"/>
        <w:spacing w:after="0" w:line="320" w:lineRule="atLeast"/>
        <w:rPr>
          <w:rFonts w:ascii="Calibri" w:eastAsia="Times New Roman" w:hAnsi="Calibri" w:cs="Times New Roman"/>
          <w:color w:val="444444"/>
          <w:sz w:val="23"/>
          <w:szCs w:val="23"/>
          <w:lang w:eastAsia="nl-NL"/>
        </w:rPr>
      </w:pPr>
    </w:p>
    <w:p w:rsidR="00D1139B" w:rsidRPr="00D1139B" w:rsidRDefault="00D1139B" w:rsidP="00D1139B">
      <w:pPr>
        <w:shd w:val="clear" w:color="auto" w:fill="FFFFFF"/>
        <w:spacing w:after="0" w:line="320" w:lineRule="atLeast"/>
        <w:rPr>
          <w:rFonts w:ascii="Calibri" w:eastAsia="Times New Roman" w:hAnsi="Calibri" w:cs="Times New Roman"/>
          <w:color w:val="444444"/>
          <w:sz w:val="23"/>
          <w:szCs w:val="23"/>
          <w:lang w:eastAsia="nl-NL"/>
        </w:rPr>
      </w:pPr>
      <w:r w:rsidRPr="00D1139B">
        <w:rPr>
          <w:rFonts w:ascii="Calibri" w:eastAsia="Times New Roman" w:hAnsi="Calibri" w:cs="Times New Roman"/>
          <w:color w:val="444444"/>
          <w:sz w:val="23"/>
          <w:szCs w:val="23"/>
          <w:lang w:eastAsia="nl-NL"/>
        </w:rPr>
        <w:t>U heeft in de voorwaarden staan dat een bieder RUIM voor afloop van de veiling schriftelijk moet hebben kenbaar gemaakt dat hij van zijn bod afziet. Ik heb bewijs dat ik 2 minuten voor het einde van de veiling ben overboden. Indien deze 2e bieder werkelijk voor 8 uur zijn bod heeft ingetrokken dan zou het alsnog niet conform uw voorwaarden zijn verlopen aangezien het RUIM voor de afloop van de veiling plaats moet vinden. </w:t>
      </w:r>
    </w:p>
    <w:p w:rsidR="00D1139B" w:rsidRPr="00D1139B" w:rsidRDefault="00D1139B" w:rsidP="00D1139B">
      <w:pPr>
        <w:shd w:val="clear" w:color="auto" w:fill="FFFFFF"/>
        <w:spacing w:after="0" w:line="320" w:lineRule="atLeast"/>
        <w:rPr>
          <w:rFonts w:ascii="Calibri" w:eastAsia="Times New Roman" w:hAnsi="Calibri" w:cs="Times New Roman"/>
          <w:color w:val="444444"/>
          <w:sz w:val="23"/>
          <w:szCs w:val="23"/>
          <w:lang w:eastAsia="nl-NL"/>
        </w:rPr>
      </w:pPr>
    </w:p>
    <w:p w:rsidR="00D1139B" w:rsidRPr="00D1139B" w:rsidRDefault="00D1139B" w:rsidP="00D1139B">
      <w:pPr>
        <w:shd w:val="clear" w:color="auto" w:fill="FFFFFF"/>
        <w:spacing w:after="0" w:line="320" w:lineRule="atLeast"/>
        <w:rPr>
          <w:rFonts w:ascii="Calibri" w:eastAsia="Times New Roman" w:hAnsi="Calibri" w:cs="Times New Roman"/>
          <w:color w:val="444444"/>
          <w:sz w:val="23"/>
          <w:szCs w:val="23"/>
          <w:lang w:eastAsia="nl-NL"/>
        </w:rPr>
      </w:pPr>
      <w:r w:rsidRPr="00D1139B">
        <w:rPr>
          <w:rFonts w:ascii="Calibri" w:eastAsia="Times New Roman" w:hAnsi="Calibri" w:cs="Times New Roman"/>
          <w:color w:val="444444"/>
          <w:sz w:val="23"/>
          <w:szCs w:val="23"/>
          <w:lang w:eastAsia="nl-NL"/>
        </w:rPr>
        <w:t>Ik zou graag bewijs ontvangen van de email van de 2e bieder tezamen met het moment van ontvangen.</w:t>
      </w:r>
    </w:p>
    <w:p w:rsidR="00D1139B" w:rsidRPr="00D1139B" w:rsidRDefault="00D1139B" w:rsidP="00D1139B">
      <w:pPr>
        <w:shd w:val="clear" w:color="auto" w:fill="FFFFFF"/>
        <w:spacing w:after="0" w:line="320" w:lineRule="atLeast"/>
        <w:rPr>
          <w:rFonts w:ascii="Calibri" w:eastAsia="Times New Roman" w:hAnsi="Calibri" w:cs="Times New Roman"/>
          <w:color w:val="444444"/>
          <w:sz w:val="23"/>
          <w:szCs w:val="23"/>
          <w:lang w:eastAsia="nl-NL"/>
        </w:rPr>
      </w:pPr>
      <w:r w:rsidRPr="00D1139B">
        <w:rPr>
          <w:rFonts w:ascii="Calibri" w:eastAsia="Times New Roman" w:hAnsi="Calibri" w:cs="Times New Roman"/>
          <w:color w:val="444444"/>
          <w:sz w:val="23"/>
          <w:szCs w:val="23"/>
          <w:lang w:eastAsia="nl-NL"/>
        </w:rPr>
        <w:t>De gunning heeft onterecht plaatsgevonden aangezien de 2e bieder zijn bod onterecht heeft ingetrokken.</w:t>
      </w:r>
      <w:bookmarkStart w:id="0" w:name="_GoBack"/>
      <w:bookmarkEnd w:id="0"/>
    </w:p>
    <w:p w:rsidR="00D1139B" w:rsidRPr="00D1139B" w:rsidRDefault="00D1139B" w:rsidP="00D1139B">
      <w:pPr>
        <w:shd w:val="clear" w:color="auto" w:fill="FFFFFF"/>
        <w:spacing w:after="0" w:line="320" w:lineRule="atLeast"/>
        <w:rPr>
          <w:rFonts w:ascii="Calibri" w:eastAsia="Times New Roman" w:hAnsi="Calibri" w:cs="Times New Roman"/>
          <w:color w:val="444444"/>
          <w:sz w:val="23"/>
          <w:szCs w:val="23"/>
          <w:lang w:eastAsia="nl-NL"/>
        </w:rPr>
      </w:pPr>
      <w:r w:rsidRPr="00D1139B">
        <w:rPr>
          <w:rFonts w:ascii="Calibri" w:eastAsia="Times New Roman" w:hAnsi="Calibri" w:cs="Times New Roman"/>
          <w:color w:val="444444"/>
          <w:sz w:val="23"/>
          <w:szCs w:val="23"/>
          <w:lang w:eastAsia="nl-NL"/>
        </w:rPr>
        <w:t xml:space="preserve">Als we het middels email conversaties niet eens kunnen worden, kunt u het wat mij betreft tot een dagvaarding laten komen aangezien ik de onterechte afkoopkosten </w:t>
      </w:r>
      <w:proofErr w:type="gramStart"/>
      <w:r w:rsidRPr="00D1139B">
        <w:rPr>
          <w:rFonts w:ascii="Calibri" w:eastAsia="Times New Roman" w:hAnsi="Calibri" w:cs="Times New Roman"/>
          <w:color w:val="444444"/>
          <w:sz w:val="23"/>
          <w:szCs w:val="23"/>
          <w:lang w:eastAsia="nl-NL"/>
        </w:rPr>
        <w:t>NIET</w:t>
      </w:r>
      <w:proofErr w:type="gramEnd"/>
      <w:r w:rsidRPr="00D1139B">
        <w:rPr>
          <w:rFonts w:ascii="Calibri" w:eastAsia="Times New Roman" w:hAnsi="Calibri" w:cs="Times New Roman"/>
          <w:color w:val="444444"/>
          <w:sz w:val="23"/>
          <w:szCs w:val="23"/>
          <w:lang w:eastAsia="nl-NL"/>
        </w:rPr>
        <w:t> zal betalen.</w:t>
      </w:r>
    </w:p>
    <w:p w:rsidR="00D1139B" w:rsidRPr="00D1139B" w:rsidRDefault="00D1139B" w:rsidP="00D1139B">
      <w:pPr>
        <w:shd w:val="clear" w:color="auto" w:fill="FFFFFF"/>
        <w:spacing w:after="0" w:line="320" w:lineRule="atLeast"/>
        <w:rPr>
          <w:rFonts w:ascii="Calibri" w:eastAsia="Times New Roman" w:hAnsi="Calibri" w:cs="Times New Roman"/>
          <w:color w:val="444444"/>
          <w:sz w:val="23"/>
          <w:szCs w:val="23"/>
          <w:lang w:eastAsia="nl-NL"/>
        </w:rPr>
      </w:pPr>
    </w:p>
    <w:p w:rsidR="00D1139B" w:rsidRPr="00D1139B" w:rsidRDefault="00D1139B" w:rsidP="00D1139B">
      <w:pPr>
        <w:shd w:val="clear" w:color="auto" w:fill="FFFFFF"/>
        <w:spacing w:after="0" w:line="320" w:lineRule="atLeast"/>
        <w:rPr>
          <w:rFonts w:ascii="Calibri" w:eastAsia="Times New Roman" w:hAnsi="Calibri" w:cs="Times New Roman"/>
          <w:color w:val="444444"/>
          <w:sz w:val="23"/>
          <w:szCs w:val="23"/>
          <w:lang w:eastAsia="nl-NL"/>
        </w:rPr>
      </w:pPr>
      <w:r w:rsidRPr="00D1139B">
        <w:rPr>
          <w:rFonts w:ascii="Calibri" w:eastAsia="Times New Roman" w:hAnsi="Calibri" w:cs="Times New Roman"/>
          <w:color w:val="444444"/>
          <w:sz w:val="23"/>
          <w:szCs w:val="23"/>
          <w:lang w:eastAsia="nl-NL"/>
        </w:rPr>
        <w:t>Met vriendelijke groet,</w:t>
      </w:r>
    </w:p>
    <w:p w:rsidR="00D1139B" w:rsidRPr="00D1139B" w:rsidRDefault="00D1139B" w:rsidP="00D1139B">
      <w:pPr>
        <w:shd w:val="clear" w:color="auto" w:fill="FFFFFF"/>
        <w:spacing w:after="0" w:line="320" w:lineRule="atLeast"/>
        <w:rPr>
          <w:rFonts w:ascii="Calibri" w:eastAsia="Times New Roman" w:hAnsi="Calibri" w:cs="Times New Roman"/>
          <w:color w:val="444444"/>
          <w:sz w:val="23"/>
          <w:szCs w:val="23"/>
          <w:lang w:eastAsia="nl-NL"/>
        </w:rPr>
      </w:pPr>
    </w:p>
    <w:p w:rsidR="00D1139B" w:rsidRPr="00D1139B" w:rsidRDefault="00D1139B" w:rsidP="00D1139B">
      <w:pPr>
        <w:shd w:val="clear" w:color="auto" w:fill="FFFFFF"/>
        <w:spacing w:after="0" w:line="320" w:lineRule="atLeast"/>
        <w:rPr>
          <w:rFonts w:ascii="Calibri" w:eastAsia="Times New Roman" w:hAnsi="Calibri" w:cs="Times New Roman"/>
          <w:color w:val="444444"/>
          <w:sz w:val="23"/>
          <w:szCs w:val="23"/>
          <w:lang w:eastAsia="nl-NL"/>
        </w:rPr>
      </w:pPr>
      <w:r>
        <w:rPr>
          <w:rFonts w:ascii="Calibri" w:eastAsia="Times New Roman" w:hAnsi="Calibri" w:cs="Times New Roman"/>
          <w:color w:val="444444"/>
          <w:sz w:val="23"/>
          <w:szCs w:val="23"/>
          <w:lang w:eastAsia="nl-NL"/>
        </w:rPr>
        <w:t>Ramzi</w:t>
      </w:r>
    </w:p>
    <w:p w:rsidR="00D1139B" w:rsidRDefault="00D1139B" w:rsidP="00D1139B">
      <w:pPr>
        <w:rPr>
          <w:rFonts w:ascii="Trebuchet MS" w:hAnsi="Trebuchet MS"/>
          <w:bCs/>
          <w:color w:val="333333"/>
          <w:sz w:val="20"/>
          <w:szCs w:val="20"/>
          <w:shd w:val="clear" w:color="auto" w:fill="FFFFFF"/>
        </w:rPr>
      </w:pPr>
    </w:p>
    <w:p w:rsidR="00D1139B" w:rsidRPr="00D1139B" w:rsidRDefault="00D1139B" w:rsidP="00D1139B">
      <w:pPr>
        <w:rPr>
          <w:rFonts w:ascii="Trebuchet MS" w:hAnsi="Trebuchet MS"/>
          <w:b/>
          <w:bCs/>
          <w:color w:val="FF0000"/>
          <w:sz w:val="20"/>
          <w:szCs w:val="20"/>
          <w:shd w:val="clear" w:color="auto" w:fill="FFFFFF"/>
        </w:rPr>
      </w:pPr>
      <w:r w:rsidRPr="00D1139B">
        <w:rPr>
          <w:rFonts w:ascii="Trebuchet MS" w:hAnsi="Trebuchet MS"/>
          <w:b/>
          <w:bCs/>
          <w:color w:val="FF0000"/>
          <w:sz w:val="20"/>
          <w:szCs w:val="20"/>
          <w:shd w:val="clear" w:color="auto" w:fill="FFFFFF"/>
        </w:rPr>
        <w:t>Hier heb ik nog geen reactie op gekregen</w:t>
      </w:r>
    </w:p>
    <w:p w:rsidR="00D1139B" w:rsidRPr="00D1139B" w:rsidRDefault="00D1139B" w:rsidP="00D1139B">
      <w:pPr>
        <w:rPr>
          <w:rFonts w:ascii="Trebuchet MS" w:hAnsi="Trebuchet MS"/>
          <w:bCs/>
          <w:color w:val="333333"/>
          <w:sz w:val="20"/>
          <w:szCs w:val="20"/>
          <w:shd w:val="clear" w:color="auto" w:fill="FFFFFF"/>
        </w:rPr>
      </w:pPr>
    </w:p>
    <w:sectPr w:rsidR="00D1139B" w:rsidRPr="00D113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39B"/>
    <w:rsid w:val="00D1139B"/>
    <w:rsid w:val="00DF20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46F24"/>
  <w15:chartTrackingRefBased/>
  <w15:docId w15:val="{F1260755-5F90-49EA-964C-3BE2AABB2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next w:val="Standaard"/>
    <w:link w:val="Kop2Char"/>
    <w:uiPriority w:val="9"/>
    <w:unhideWhenUsed/>
    <w:qFormat/>
    <w:rsid w:val="00D113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D1139B"/>
    <w:rPr>
      <w:b/>
      <w:bCs/>
    </w:rPr>
  </w:style>
  <w:style w:type="character" w:customStyle="1" w:styleId="Kop2Char">
    <w:name w:val="Kop 2 Char"/>
    <w:basedOn w:val="Standaardalinea-lettertype"/>
    <w:link w:val="Kop2"/>
    <w:uiPriority w:val="9"/>
    <w:rsid w:val="00D1139B"/>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Standaardalinea-lettertype"/>
    <w:rsid w:val="00D1139B"/>
  </w:style>
  <w:style w:type="paragraph" w:styleId="Ondertitel">
    <w:name w:val="Subtitle"/>
    <w:basedOn w:val="Standaard"/>
    <w:next w:val="Standaard"/>
    <w:link w:val="OndertitelChar"/>
    <w:uiPriority w:val="11"/>
    <w:qFormat/>
    <w:rsid w:val="00D1139B"/>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D1139B"/>
    <w:rPr>
      <w:rFonts w:eastAsiaTheme="minorEastAsia"/>
      <w:color w:val="5A5A5A" w:themeColor="text1" w:themeTint="A5"/>
      <w:spacing w:val="15"/>
    </w:rPr>
  </w:style>
  <w:style w:type="character" w:styleId="Subtielebenadrukking">
    <w:name w:val="Subtle Emphasis"/>
    <w:basedOn w:val="Standaardalinea-lettertype"/>
    <w:uiPriority w:val="19"/>
    <w:qFormat/>
    <w:rsid w:val="00D1139B"/>
    <w:rPr>
      <w:i/>
      <w:iCs/>
      <w:color w:val="404040" w:themeColor="text1" w:themeTint="BF"/>
    </w:rPr>
  </w:style>
  <w:style w:type="character" w:styleId="Nadruk">
    <w:name w:val="Emphasis"/>
    <w:basedOn w:val="Standaardalinea-lettertype"/>
    <w:uiPriority w:val="20"/>
    <w:qFormat/>
    <w:rsid w:val="00D113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277708">
      <w:bodyDiv w:val="1"/>
      <w:marLeft w:val="0"/>
      <w:marRight w:val="0"/>
      <w:marTop w:val="0"/>
      <w:marBottom w:val="0"/>
      <w:divBdr>
        <w:top w:val="none" w:sz="0" w:space="0" w:color="auto"/>
        <w:left w:val="none" w:sz="0" w:space="0" w:color="auto"/>
        <w:bottom w:val="none" w:sz="0" w:space="0" w:color="auto"/>
        <w:right w:val="none" w:sz="0" w:space="0" w:color="auto"/>
      </w:divBdr>
      <w:divsChild>
        <w:div w:id="496194604">
          <w:marLeft w:val="0"/>
          <w:marRight w:val="0"/>
          <w:marTop w:val="0"/>
          <w:marBottom w:val="0"/>
          <w:divBdr>
            <w:top w:val="none" w:sz="0" w:space="0" w:color="auto"/>
            <w:left w:val="none" w:sz="0" w:space="0" w:color="auto"/>
            <w:bottom w:val="none" w:sz="0" w:space="0" w:color="auto"/>
            <w:right w:val="none" w:sz="0" w:space="0" w:color="auto"/>
          </w:divBdr>
        </w:div>
        <w:div w:id="1218398347">
          <w:marLeft w:val="0"/>
          <w:marRight w:val="0"/>
          <w:marTop w:val="0"/>
          <w:marBottom w:val="0"/>
          <w:divBdr>
            <w:top w:val="none" w:sz="0" w:space="0" w:color="auto"/>
            <w:left w:val="none" w:sz="0" w:space="0" w:color="auto"/>
            <w:bottom w:val="none" w:sz="0" w:space="0" w:color="auto"/>
            <w:right w:val="none" w:sz="0" w:space="0" w:color="auto"/>
          </w:divBdr>
        </w:div>
        <w:div w:id="278949846">
          <w:marLeft w:val="0"/>
          <w:marRight w:val="0"/>
          <w:marTop w:val="0"/>
          <w:marBottom w:val="0"/>
          <w:divBdr>
            <w:top w:val="none" w:sz="0" w:space="0" w:color="auto"/>
            <w:left w:val="none" w:sz="0" w:space="0" w:color="auto"/>
            <w:bottom w:val="none" w:sz="0" w:space="0" w:color="auto"/>
            <w:right w:val="none" w:sz="0" w:space="0" w:color="auto"/>
          </w:divBdr>
        </w:div>
        <w:div w:id="139349945">
          <w:marLeft w:val="0"/>
          <w:marRight w:val="0"/>
          <w:marTop w:val="0"/>
          <w:marBottom w:val="0"/>
          <w:divBdr>
            <w:top w:val="none" w:sz="0" w:space="0" w:color="auto"/>
            <w:left w:val="none" w:sz="0" w:space="0" w:color="auto"/>
            <w:bottom w:val="none" w:sz="0" w:space="0" w:color="auto"/>
            <w:right w:val="none" w:sz="0" w:space="0" w:color="auto"/>
          </w:divBdr>
        </w:div>
        <w:div w:id="2120711230">
          <w:marLeft w:val="0"/>
          <w:marRight w:val="0"/>
          <w:marTop w:val="0"/>
          <w:marBottom w:val="0"/>
          <w:divBdr>
            <w:top w:val="none" w:sz="0" w:space="0" w:color="auto"/>
            <w:left w:val="none" w:sz="0" w:space="0" w:color="auto"/>
            <w:bottom w:val="none" w:sz="0" w:space="0" w:color="auto"/>
            <w:right w:val="none" w:sz="0" w:space="0" w:color="auto"/>
          </w:divBdr>
        </w:div>
        <w:div w:id="144008096">
          <w:marLeft w:val="0"/>
          <w:marRight w:val="0"/>
          <w:marTop w:val="0"/>
          <w:marBottom w:val="0"/>
          <w:divBdr>
            <w:top w:val="none" w:sz="0" w:space="0" w:color="auto"/>
            <w:left w:val="none" w:sz="0" w:space="0" w:color="auto"/>
            <w:bottom w:val="none" w:sz="0" w:space="0" w:color="auto"/>
            <w:right w:val="none" w:sz="0" w:space="0" w:color="auto"/>
          </w:divBdr>
        </w:div>
        <w:div w:id="648824949">
          <w:marLeft w:val="0"/>
          <w:marRight w:val="0"/>
          <w:marTop w:val="0"/>
          <w:marBottom w:val="0"/>
          <w:divBdr>
            <w:top w:val="none" w:sz="0" w:space="0" w:color="auto"/>
            <w:left w:val="none" w:sz="0" w:space="0" w:color="auto"/>
            <w:bottom w:val="none" w:sz="0" w:space="0" w:color="auto"/>
            <w:right w:val="none" w:sz="0" w:space="0" w:color="auto"/>
          </w:divBdr>
        </w:div>
        <w:div w:id="1229222390">
          <w:marLeft w:val="0"/>
          <w:marRight w:val="0"/>
          <w:marTop w:val="0"/>
          <w:marBottom w:val="0"/>
          <w:divBdr>
            <w:top w:val="none" w:sz="0" w:space="0" w:color="auto"/>
            <w:left w:val="none" w:sz="0" w:space="0" w:color="auto"/>
            <w:bottom w:val="none" w:sz="0" w:space="0" w:color="auto"/>
            <w:right w:val="none" w:sz="0" w:space="0" w:color="auto"/>
          </w:divBdr>
        </w:div>
        <w:div w:id="204872935">
          <w:marLeft w:val="0"/>
          <w:marRight w:val="0"/>
          <w:marTop w:val="0"/>
          <w:marBottom w:val="0"/>
          <w:divBdr>
            <w:top w:val="none" w:sz="0" w:space="0" w:color="auto"/>
            <w:left w:val="none" w:sz="0" w:space="0" w:color="auto"/>
            <w:bottom w:val="none" w:sz="0" w:space="0" w:color="auto"/>
            <w:right w:val="none" w:sz="0" w:space="0" w:color="auto"/>
          </w:divBdr>
        </w:div>
        <w:div w:id="1592003800">
          <w:marLeft w:val="0"/>
          <w:marRight w:val="0"/>
          <w:marTop w:val="0"/>
          <w:marBottom w:val="0"/>
          <w:divBdr>
            <w:top w:val="none" w:sz="0" w:space="0" w:color="auto"/>
            <w:left w:val="none" w:sz="0" w:space="0" w:color="auto"/>
            <w:bottom w:val="none" w:sz="0" w:space="0" w:color="auto"/>
            <w:right w:val="none" w:sz="0" w:space="0" w:color="auto"/>
          </w:divBdr>
        </w:div>
        <w:div w:id="1372612504">
          <w:marLeft w:val="0"/>
          <w:marRight w:val="0"/>
          <w:marTop w:val="0"/>
          <w:marBottom w:val="0"/>
          <w:divBdr>
            <w:top w:val="none" w:sz="0" w:space="0" w:color="auto"/>
            <w:left w:val="none" w:sz="0" w:space="0" w:color="auto"/>
            <w:bottom w:val="none" w:sz="0" w:space="0" w:color="auto"/>
            <w:right w:val="none" w:sz="0" w:space="0" w:color="auto"/>
          </w:divBdr>
        </w:div>
        <w:div w:id="1372732741">
          <w:marLeft w:val="0"/>
          <w:marRight w:val="0"/>
          <w:marTop w:val="0"/>
          <w:marBottom w:val="0"/>
          <w:divBdr>
            <w:top w:val="none" w:sz="0" w:space="0" w:color="auto"/>
            <w:left w:val="none" w:sz="0" w:space="0" w:color="auto"/>
            <w:bottom w:val="none" w:sz="0" w:space="0" w:color="auto"/>
            <w:right w:val="none" w:sz="0" w:space="0" w:color="auto"/>
          </w:divBdr>
        </w:div>
        <w:div w:id="269630387">
          <w:marLeft w:val="0"/>
          <w:marRight w:val="0"/>
          <w:marTop w:val="0"/>
          <w:marBottom w:val="0"/>
          <w:divBdr>
            <w:top w:val="none" w:sz="0" w:space="0" w:color="auto"/>
            <w:left w:val="none" w:sz="0" w:space="0" w:color="auto"/>
            <w:bottom w:val="none" w:sz="0" w:space="0" w:color="auto"/>
            <w:right w:val="none" w:sz="0" w:space="0" w:color="auto"/>
          </w:divBdr>
        </w:div>
        <w:div w:id="1399329866">
          <w:marLeft w:val="0"/>
          <w:marRight w:val="0"/>
          <w:marTop w:val="0"/>
          <w:marBottom w:val="0"/>
          <w:divBdr>
            <w:top w:val="none" w:sz="0" w:space="0" w:color="auto"/>
            <w:left w:val="none" w:sz="0" w:space="0" w:color="auto"/>
            <w:bottom w:val="none" w:sz="0" w:space="0" w:color="auto"/>
            <w:right w:val="none" w:sz="0" w:space="0" w:color="auto"/>
          </w:divBdr>
        </w:div>
        <w:div w:id="1520388326">
          <w:marLeft w:val="0"/>
          <w:marRight w:val="0"/>
          <w:marTop w:val="0"/>
          <w:marBottom w:val="0"/>
          <w:divBdr>
            <w:top w:val="none" w:sz="0" w:space="0" w:color="auto"/>
            <w:left w:val="none" w:sz="0" w:space="0" w:color="auto"/>
            <w:bottom w:val="none" w:sz="0" w:space="0" w:color="auto"/>
            <w:right w:val="none" w:sz="0" w:space="0" w:color="auto"/>
          </w:divBdr>
        </w:div>
      </w:divsChild>
    </w:div>
    <w:div w:id="1433427644">
      <w:bodyDiv w:val="1"/>
      <w:marLeft w:val="0"/>
      <w:marRight w:val="0"/>
      <w:marTop w:val="0"/>
      <w:marBottom w:val="0"/>
      <w:divBdr>
        <w:top w:val="none" w:sz="0" w:space="0" w:color="auto"/>
        <w:left w:val="none" w:sz="0" w:space="0" w:color="auto"/>
        <w:bottom w:val="none" w:sz="0" w:space="0" w:color="auto"/>
        <w:right w:val="none" w:sz="0" w:space="0" w:color="auto"/>
      </w:divBdr>
      <w:divsChild>
        <w:div w:id="118108131">
          <w:marLeft w:val="0"/>
          <w:marRight w:val="0"/>
          <w:marTop w:val="0"/>
          <w:marBottom w:val="0"/>
          <w:divBdr>
            <w:top w:val="none" w:sz="0" w:space="0" w:color="auto"/>
            <w:left w:val="none" w:sz="0" w:space="0" w:color="auto"/>
            <w:bottom w:val="none" w:sz="0" w:space="0" w:color="auto"/>
            <w:right w:val="none" w:sz="0" w:space="0" w:color="auto"/>
          </w:divBdr>
        </w:div>
        <w:div w:id="572546914">
          <w:marLeft w:val="0"/>
          <w:marRight w:val="0"/>
          <w:marTop w:val="0"/>
          <w:marBottom w:val="0"/>
          <w:divBdr>
            <w:top w:val="none" w:sz="0" w:space="0" w:color="auto"/>
            <w:left w:val="none" w:sz="0" w:space="0" w:color="auto"/>
            <w:bottom w:val="none" w:sz="0" w:space="0" w:color="auto"/>
            <w:right w:val="none" w:sz="0" w:space="0" w:color="auto"/>
          </w:divBdr>
        </w:div>
        <w:div w:id="1227227758">
          <w:marLeft w:val="0"/>
          <w:marRight w:val="0"/>
          <w:marTop w:val="0"/>
          <w:marBottom w:val="0"/>
          <w:divBdr>
            <w:top w:val="none" w:sz="0" w:space="0" w:color="auto"/>
            <w:left w:val="none" w:sz="0" w:space="0" w:color="auto"/>
            <w:bottom w:val="none" w:sz="0" w:space="0" w:color="auto"/>
            <w:right w:val="none" w:sz="0" w:space="0" w:color="auto"/>
          </w:divBdr>
        </w:div>
        <w:div w:id="1117868703">
          <w:marLeft w:val="0"/>
          <w:marRight w:val="0"/>
          <w:marTop w:val="0"/>
          <w:marBottom w:val="0"/>
          <w:divBdr>
            <w:top w:val="none" w:sz="0" w:space="0" w:color="auto"/>
            <w:left w:val="none" w:sz="0" w:space="0" w:color="auto"/>
            <w:bottom w:val="none" w:sz="0" w:space="0" w:color="auto"/>
            <w:right w:val="none" w:sz="0" w:space="0" w:color="auto"/>
          </w:divBdr>
        </w:div>
        <w:div w:id="1142428741">
          <w:marLeft w:val="0"/>
          <w:marRight w:val="0"/>
          <w:marTop w:val="0"/>
          <w:marBottom w:val="0"/>
          <w:divBdr>
            <w:top w:val="none" w:sz="0" w:space="0" w:color="auto"/>
            <w:left w:val="none" w:sz="0" w:space="0" w:color="auto"/>
            <w:bottom w:val="none" w:sz="0" w:space="0" w:color="auto"/>
            <w:right w:val="none" w:sz="0" w:space="0" w:color="auto"/>
          </w:divBdr>
        </w:div>
        <w:div w:id="384330467">
          <w:marLeft w:val="0"/>
          <w:marRight w:val="0"/>
          <w:marTop w:val="0"/>
          <w:marBottom w:val="0"/>
          <w:divBdr>
            <w:top w:val="none" w:sz="0" w:space="0" w:color="auto"/>
            <w:left w:val="none" w:sz="0" w:space="0" w:color="auto"/>
            <w:bottom w:val="none" w:sz="0" w:space="0" w:color="auto"/>
            <w:right w:val="none" w:sz="0" w:space="0" w:color="auto"/>
          </w:divBdr>
        </w:div>
        <w:div w:id="1016345635">
          <w:marLeft w:val="0"/>
          <w:marRight w:val="0"/>
          <w:marTop w:val="0"/>
          <w:marBottom w:val="0"/>
          <w:divBdr>
            <w:top w:val="none" w:sz="0" w:space="0" w:color="auto"/>
            <w:left w:val="none" w:sz="0" w:space="0" w:color="auto"/>
            <w:bottom w:val="none" w:sz="0" w:space="0" w:color="auto"/>
            <w:right w:val="none" w:sz="0" w:space="0" w:color="auto"/>
          </w:divBdr>
        </w:div>
        <w:div w:id="1202522134">
          <w:marLeft w:val="0"/>
          <w:marRight w:val="0"/>
          <w:marTop w:val="0"/>
          <w:marBottom w:val="0"/>
          <w:divBdr>
            <w:top w:val="none" w:sz="0" w:space="0" w:color="auto"/>
            <w:left w:val="none" w:sz="0" w:space="0" w:color="auto"/>
            <w:bottom w:val="none" w:sz="0" w:space="0" w:color="auto"/>
            <w:right w:val="none" w:sz="0" w:space="0" w:color="auto"/>
          </w:divBdr>
        </w:div>
        <w:div w:id="840121154">
          <w:marLeft w:val="0"/>
          <w:marRight w:val="0"/>
          <w:marTop w:val="0"/>
          <w:marBottom w:val="0"/>
          <w:divBdr>
            <w:top w:val="none" w:sz="0" w:space="0" w:color="auto"/>
            <w:left w:val="none" w:sz="0" w:space="0" w:color="auto"/>
            <w:bottom w:val="none" w:sz="0" w:space="0" w:color="auto"/>
            <w:right w:val="none" w:sz="0" w:space="0" w:color="auto"/>
          </w:divBdr>
        </w:div>
        <w:div w:id="1781990886">
          <w:marLeft w:val="0"/>
          <w:marRight w:val="0"/>
          <w:marTop w:val="0"/>
          <w:marBottom w:val="0"/>
          <w:divBdr>
            <w:top w:val="none" w:sz="0" w:space="0" w:color="auto"/>
            <w:left w:val="none" w:sz="0" w:space="0" w:color="auto"/>
            <w:bottom w:val="none" w:sz="0" w:space="0" w:color="auto"/>
            <w:right w:val="none" w:sz="0" w:space="0" w:color="auto"/>
          </w:divBdr>
        </w:div>
      </w:divsChild>
    </w:div>
    <w:div w:id="1465272320">
      <w:bodyDiv w:val="1"/>
      <w:marLeft w:val="0"/>
      <w:marRight w:val="0"/>
      <w:marTop w:val="0"/>
      <w:marBottom w:val="0"/>
      <w:divBdr>
        <w:top w:val="none" w:sz="0" w:space="0" w:color="auto"/>
        <w:left w:val="none" w:sz="0" w:space="0" w:color="auto"/>
        <w:bottom w:val="none" w:sz="0" w:space="0" w:color="auto"/>
        <w:right w:val="none" w:sz="0" w:space="0" w:color="auto"/>
      </w:divBdr>
    </w:div>
    <w:div w:id="207219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735</Words>
  <Characters>4047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Ramzi ama</dc:creator>
  <cp:keywords/>
  <dc:description/>
  <cp:lastModifiedBy>Ramzi ama</cp:lastModifiedBy>
  <cp:revision>1</cp:revision>
  <dcterms:created xsi:type="dcterms:W3CDTF">2015-11-20T12:30:00Z</dcterms:created>
  <dcterms:modified xsi:type="dcterms:W3CDTF">2015-11-20T12:37:00Z</dcterms:modified>
</cp:coreProperties>
</file>